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E9224" w14:textId="6F0B7CA4" w:rsidR="003D216E" w:rsidRDefault="003D216E" w:rsidP="00BC3043">
      <w:pPr>
        <w:jc w:val="both"/>
      </w:pPr>
      <w:r>
        <w:t>Il Piano Nazionale di Ripresa e Resilienza PNRR è il documento strategico che il Governo italiano ha predisposto per accedere ai fondi Europei NextGenerationEU con lo scopo di:</w:t>
      </w:r>
    </w:p>
    <w:p w14:paraId="6890766A" w14:textId="77777777" w:rsidR="003D216E" w:rsidRDefault="003D216E" w:rsidP="003D216E">
      <w:pPr>
        <w:pStyle w:val="Paragrafoelenco"/>
        <w:numPr>
          <w:ilvl w:val="0"/>
          <w:numId w:val="1"/>
        </w:numPr>
      </w:pPr>
      <w:r>
        <w:t>uscire più forti dalla pandemia</w:t>
      </w:r>
    </w:p>
    <w:p w14:paraId="091BC1FD" w14:textId="77777777" w:rsidR="003D216E" w:rsidRDefault="003D216E" w:rsidP="003D216E">
      <w:pPr>
        <w:pStyle w:val="Paragrafoelenco"/>
        <w:numPr>
          <w:ilvl w:val="0"/>
          <w:numId w:val="1"/>
        </w:numPr>
      </w:pPr>
      <w:r>
        <w:t>trasformare le nostre economie</w:t>
      </w:r>
    </w:p>
    <w:p w14:paraId="69492682" w14:textId="2D4D823D" w:rsidR="003D216E" w:rsidRDefault="003D216E" w:rsidP="00317999">
      <w:pPr>
        <w:pStyle w:val="Paragrafoelenco"/>
        <w:numPr>
          <w:ilvl w:val="0"/>
          <w:numId w:val="1"/>
        </w:numPr>
      </w:pPr>
      <w:r>
        <w:t>creare opportunità e posti di lavoro per l’Europa</w:t>
      </w:r>
    </w:p>
    <w:p w14:paraId="02B7E675" w14:textId="77777777" w:rsidR="003D216E" w:rsidRDefault="003D216E" w:rsidP="00A91CA2">
      <w:pPr>
        <w:pStyle w:val="Nessunaspaziatura"/>
        <w:jc w:val="both"/>
      </w:pPr>
      <w:r w:rsidRPr="003D216E">
        <w:t>L'Italia è il paese che ha ricevuto lo stanziamento maggiore, pari a 191,5 miliardi</w:t>
      </w:r>
      <w:r>
        <w:t>.</w:t>
      </w:r>
    </w:p>
    <w:p w14:paraId="114BC502" w14:textId="74D38054" w:rsidR="003D216E" w:rsidRDefault="003D216E" w:rsidP="00A91CA2">
      <w:pPr>
        <w:pStyle w:val="Nessunaspaziatura"/>
        <w:jc w:val="both"/>
      </w:pPr>
      <w:r w:rsidRPr="003D216E">
        <w:t>Il PNRR italiano è strutturato su 6 Missioni, a loro volta articolate in 16 Componenti concernenti 43 ambiti di intervento</w:t>
      </w:r>
      <w:r>
        <w:t>:</w:t>
      </w:r>
    </w:p>
    <w:p w14:paraId="6A610B52" w14:textId="77777777" w:rsidR="00A91CA2" w:rsidRDefault="003D216E" w:rsidP="00A91CA2">
      <w:pPr>
        <w:pStyle w:val="Nessunaspaziatura"/>
        <w:numPr>
          <w:ilvl w:val="0"/>
          <w:numId w:val="2"/>
        </w:numPr>
        <w:jc w:val="both"/>
        <w:rPr>
          <w:b/>
          <w:bCs/>
          <w:color w:val="8EAADB" w:themeColor="accent1" w:themeTint="99"/>
        </w:rPr>
      </w:pPr>
      <w:r w:rsidRPr="00E878F1">
        <w:rPr>
          <w:b/>
          <w:bCs/>
          <w:color w:val="8EAADB" w:themeColor="accent1" w:themeTint="99"/>
        </w:rPr>
        <w:t xml:space="preserve">M1 Digitalizzazione, innovazione, competitività e cultura </w:t>
      </w:r>
      <w:r w:rsidR="00E878F1" w:rsidRPr="00E878F1">
        <w:rPr>
          <w:b/>
          <w:bCs/>
          <w:color w:val="8EAADB" w:themeColor="accent1" w:themeTint="99"/>
        </w:rPr>
        <w:t>e turismo</w:t>
      </w:r>
    </w:p>
    <w:p w14:paraId="3DFE44BD" w14:textId="5D178548" w:rsidR="00E878F1" w:rsidRPr="008E3C9C" w:rsidRDefault="00E878F1" w:rsidP="00A91CA2">
      <w:pPr>
        <w:pStyle w:val="Nessunaspaziatura"/>
        <w:ind w:left="360"/>
        <w:jc w:val="both"/>
        <w:rPr>
          <w:b/>
          <w:bCs/>
          <w:color w:val="8EAADB" w:themeColor="accent1" w:themeTint="99"/>
          <w:sz w:val="20"/>
          <w:szCs w:val="20"/>
        </w:rPr>
      </w:pPr>
      <w:r w:rsidRPr="008E3C9C">
        <w:rPr>
          <w:sz w:val="20"/>
          <w:szCs w:val="20"/>
        </w:rPr>
        <w:t xml:space="preserve">Sostiene la transizione digitale del Paese, nella modernizzazione della </w:t>
      </w:r>
      <w:r w:rsidR="00A91CA2" w:rsidRPr="008E3C9C">
        <w:rPr>
          <w:sz w:val="20"/>
          <w:szCs w:val="20"/>
        </w:rPr>
        <w:t>pubblica amministrazione, nelle infrastrutture di comunicazione e nel sistema produttivo. Ha l’obiettivo di garantire la copertura di tutto il territorio con reti a banda ultra-larga, migliorare la competitività delle fiere industriali, agevolare, agevolare l’internazionalizzazione delle imprese. Investe inoltre sui settori turismo e cultura.</w:t>
      </w:r>
    </w:p>
    <w:p w14:paraId="288F381D" w14:textId="11AC444E" w:rsidR="00A91CA2" w:rsidRDefault="00A91CA2" w:rsidP="00A91CA2">
      <w:pPr>
        <w:pStyle w:val="Nessunaspaziatura"/>
        <w:numPr>
          <w:ilvl w:val="0"/>
          <w:numId w:val="2"/>
        </w:numPr>
        <w:jc w:val="both"/>
        <w:rPr>
          <w:b/>
          <w:bCs/>
          <w:color w:val="70AD47" w:themeColor="accent6"/>
        </w:rPr>
      </w:pPr>
      <w:r w:rsidRPr="00A91CA2">
        <w:rPr>
          <w:b/>
          <w:bCs/>
          <w:color w:val="70AD47" w:themeColor="accent6"/>
        </w:rPr>
        <w:t>M2 Rivoluzione verde e transizione ecologica</w:t>
      </w:r>
    </w:p>
    <w:p w14:paraId="140D6F82" w14:textId="30E43F09" w:rsidR="00A91CA2" w:rsidRPr="008E3C9C" w:rsidRDefault="008E3C9C" w:rsidP="00A91CA2">
      <w:pPr>
        <w:pStyle w:val="Nessunaspaziatura"/>
        <w:ind w:left="360"/>
        <w:jc w:val="both"/>
        <w:rPr>
          <w:sz w:val="20"/>
          <w:szCs w:val="20"/>
        </w:rPr>
      </w:pPr>
      <w:r w:rsidRPr="008E3C9C">
        <w:rPr>
          <w:sz w:val="20"/>
          <w:szCs w:val="20"/>
        </w:rPr>
        <w:t>È</w:t>
      </w:r>
      <w:r w:rsidR="00A91CA2" w:rsidRPr="008E3C9C">
        <w:rPr>
          <w:sz w:val="20"/>
          <w:szCs w:val="20"/>
        </w:rPr>
        <w:t xml:space="preserve"> volta a realizzare la transizione verde ed ecologica della società e della economia per rendere il sistema sostenibile e garantire la sua competitività. Comprende interventi per l’agricoltura sostenibile e per migliorare la capacità di gestione dei rifiuti; programmi di intervento e ricerca per le fonti di energia rinnovabili; investimenti per lo sviluppo delle principali filiere industriali</w:t>
      </w:r>
      <w:r w:rsidRPr="008E3C9C">
        <w:rPr>
          <w:sz w:val="20"/>
          <w:szCs w:val="20"/>
        </w:rPr>
        <w:t xml:space="preserve"> della transizione ecologica e la mobilità sostenibile. Prevede inoltre azioni per l’efficientamento del patrimonio immobiliare pubblico e privato; iniziative per il contrasto al dissesto idrogeologico, per salvaguardare e promuovere la biodiversità del territorio e garantire la sicurezza dell’approvvigionamento e la gestione sostenibile ed efficiente delle risorse idriche.</w:t>
      </w:r>
    </w:p>
    <w:p w14:paraId="57A26251" w14:textId="60820CD9" w:rsidR="003D216E" w:rsidRDefault="008E3C9C" w:rsidP="008E3C9C">
      <w:pPr>
        <w:pStyle w:val="Paragrafoelenco"/>
        <w:numPr>
          <w:ilvl w:val="0"/>
          <w:numId w:val="2"/>
        </w:numPr>
        <w:jc w:val="both"/>
        <w:rPr>
          <w:b/>
          <w:bCs/>
          <w:color w:val="FF3300"/>
        </w:rPr>
      </w:pPr>
      <w:r w:rsidRPr="008E3C9C">
        <w:rPr>
          <w:b/>
          <w:bCs/>
          <w:color w:val="FF3300"/>
        </w:rPr>
        <w:t>M3 Infrastrutture per una mobilità sostenibile</w:t>
      </w:r>
    </w:p>
    <w:p w14:paraId="6847ACD2" w14:textId="7A084A43" w:rsidR="008E3C9C" w:rsidRDefault="001928A2" w:rsidP="008E3C9C">
      <w:pPr>
        <w:pStyle w:val="Paragrafoelenco"/>
        <w:ind w:left="360"/>
        <w:jc w:val="both"/>
        <w:rPr>
          <w:sz w:val="20"/>
          <w:szCs w:val="20"/>
        </w:rPr>
      </w:pPr>
      <w:r w:rsidRPr="001928A2">
        <w:rPr>
          <w:sz w:val="20"/>
          <w:szCs w:val="20"/>
        </w:rPr>
        <w:t>Si pone l’obiettivo di rafforzare ed estendere l’alta velocità ferroviaria nazionale e potenziare la rete ferroviaria regionale, con particolare attenzione al Mezzogiorno.</w:t>
      </w:r>
      <w:r>
        <w:rPr>
          <w:sz w:val="20"/>
          <w:szCs w:val="20"/>
        </w:rPr>
        <w:t xml:space="preserve"> </w:t>
      </w:r>
      <w:r w:rsidR="00AA0A4E">
        <w:rPr>
          <w:sz w:val="20"/>
          <w:szCs w:val="20"/>
        </w:rPr>
        <w:t>Potenzia i servizi di trasporto merci secondo una logica intermodale in relazione al sistema degli aeroporti. Promuove l’ottimizzazione e la digitalizzazione del traffico aereo. Punta a garantire l’interoperabilità della piattaforma logistica nazionale per la rete dei porti.</w:t>
      </w:r>
    </w:p>
    <w:p w14:paraId="02F8240F" w14:textId="6D6D0BFE" w:rsidR="00AA0A4E" w:rsidRDefault="00AA0A4E" w:rsidP="00E6167B">
      <w:pPr>
        <w:pStyle w:val="Paragrafoelenco"/>
        <w:numPr>
          <w:ilvl w:val="0"/>
          <w:numId w:val="2"/>
        </w:numPr>
        <w:jc w:val="both"/>
        <w:rPr>
          <w:b/>
          <w:bCs/>
          <w:color w:val="ED7D31" w:themeColor="accent2"/>
        </w:rPr>
      </w:pPr>
      <w:r w:rsidRPr="00E6167B">
        <w:rPr>
          <w:b/>
          <w:bCs/>
          <w:color w:val="ED7D31" w:themeColor="accent2"/>
        </w:rPr>
        <w:t>M4 Istruzione e ricerca</w:t>
      </w:r>
    </w:p>
    <w:p w14:paraId="5DAA931B" w14:textId="6DAA283D" w:rsidR="00E6167B" w:rsidRDefault="00E6167B" w:rsidP="00E6167B">
      <w:pPr>
        <w:pStyle w:val="Paragrafoelenco"/>
        <w:ind w:left="360"/>
        <w:jc w:val="both"/>
        <w:rPr>
          <w:sz w:val="20"/>
          <w:szCs w:val="20"/>
        </w:rPr>
      </w:pPr>
      <w:r w:rsidRPr="00E6167B">
        <w:rPr>
          <w:sz w:val="20"/>
          <w:szCs w:val="20"/>
        </w:rPr>
        <w:t>Punta a colmare le carenze strutturali</w:t>
      </w:r>
      <w:r>
        <w:rPr>
          <w:sz w:val="20"/>
          <w:szCs w:val="20"/>
        </w:rPr>
        <w:t>, quantitative e qualitative dell’offerta dei servizi di istruzione nel nostro Paese, in tutto il ciclo formativo. Prevede l’aumento dell’offerta di posti negli asili nido, favorisce l’accesso all’università, rafforza gli strumenti di orientamento e riforma il reclutamento e la formazione degli insegnanti. Include anche un significativo rafforzamento</w:t>
      </w:r>
      <w:r w:rsidR="00A24282">
        <w:rPr>
          <w:sz w:val="20"/>
          <w:szCs w:val="20"/>
        </w:rPr>
        <w:t xml:space="preserve"> dei sistemi di ricerca di base e applicata e nuovi strumenti per il trasferimento tecnologico, per innalzare il potenziale di crescita.</w:t>
      </w:r>
    </w:p>
    <w:p w14:paraId="3878C131" w14:textId="2F571202" w:rsidR="00386DCB" w:rsidRDefault="00386DCB" w:rsidP="00386DCB">
      <w:pPr>
        <w:pStyle w:val="Paragrafoelenco"/>
        <w:numPr>
          <w:ilvl w:val="0"/>
          <w:numId w:val="2"/>
        </w:numPr>
        <w:jc w:val="both"/>
        <w:rPr>
          <w:b/>
          <w:bCs/>
          <w:color w:val="9966FF"/>
        </w:rPr>
      </w:pPr>
      <w:r w:rsidRPr="00386DCB">
        <w:rPr>
          <w:b/>
          <w:bCs/>
          <w:color w:val="9966FF"/>
        </w:rPr>
        <w:t>M5 Inclusione e coesione</w:t>
      </w:r>
    </w:p>
    <w:p w14:paraId="12DA6D96" w14:textId="6E48CDE5" w:rsidR="00386DCB" w:rsidRPr="00386DCB" w:rsidRDefault="00386DCB" w:rsidP="00386DCB">
      <w:pPr>
        <w:pStyle w:val="Paragrafoelenco"/>
        <w:ind w:left="360"/>
        <w:jc w:val="both"/>
        <w:rPr>
          <w:sz w:val="20"/>
          <w:szCs w:val="20"/>
        </w:rPr>
      </w:pPr>
      <w:r w:rsidRPr="00386DCB">
        <w:rPr>
          <w:sz w:val="20"/>
          <w:szCs w:val="20"/>
        </w:rPr>
        <w:t>Investe nelle infrastrutture sociali, rafforza le politiche attive del lavoro e sostiene il sistema duale e l’imprenditoria femminile. Migliora il sistema di protezione per le situazioni di fragilità sociale ed economica, per le famiglie, per la genitorialità. Promuove inoltre il ruolo dello sport come fattore di inclusione. Un’attenzione specifica è riservata alla coesione territoriale con il rafforzamento delle zone economiche speciali e la strategia nazionale delle aree interne. Potenzia il servizio civile universale e promuove il ruolo del terzo settore nelle politiche pubbliche.</w:t>
      </w:r>
    </w:p>
    <w:p w14:paraId="49B20393" w14:textId="131B50FB" w:rsidR="00386DCB" w:rsidRPr="00386DCB" w:rsidRDefault="00386DCB" w:rsidP="00386DCB">
      <w:pPr>
        <w:pStyle w:val="Paragrafoelenco"/>
        <w:numPr>
          <w:ilvl w:val="0"/>
          <w:numId w:val="2"/>
        </w:numPr>
        <w:jc w:val="both"/>
        <w:rPr>
          <w:b/>
          <w:bCs/>
          <w:color w:val="FFC000" w:themeColor="accent4"/>
        </w:rPr>
      </w:pPr>
      <w:r w:rsidRPr="00386DCB">
        <w:rPr>
          <w:b/>
          <w:bCs/>
          <w:color w:val="FFC000" w:themeColor="accent4"/>
        </w:rPr>
        <w:t>M6 Salute</w:t>
      </w:r>
    </w:p>
    <w:p w14:paraId="02FE465B" w14:textId="59F21F25" w:rsidR="00386DCB" w:rsidRDefault="00347EF5" w:rsidP="00386DCB">
      <w:pPr>
        <w:pStyle w:val="Paragrafoelenco"/>
        <w:ind w:left="360"/>
        <w:jc w:val="both"/>
        <w:rPr>
          <w:sz w:val="20"/>
          <w:szCs w:val="20"/>
        </w:rPr>
      </w:pPr>
      <w:r w:rsidRPr="00347EF5">
        <w:rPr>
          <w:sz w:val="20"/>
          <w:szCs w:val="20"/>
        </w:rPr>
        <w:t>È</w:t>
      </w:r>
      <w:r w:rsidR="00386DCB" w:rsidRPr="00347EF5">
        <w:rPr>
          <w:sz w:val="20"/>
          <w:szCs w:val="20"/>
        </w:rPr>
        <w:t xml:space="preserve"> focalizzata su due </w:t>
      </w:r>
      <w:r w:rsidRPr="00347EF5">
        <w:rPr>
          <w:sz w:val="20"/>
          <w:szCs w:val="20"/>
        </w:rPr>
        <w:t>obiettivi</w:t>
      </w:r>
      <w:r w:rsidR="00386DCB" w:rsidRPr="00347EF5">
        <w:rPr>
          <w:sz w:val="20"/>
          <w:szCs w:val="20"/>
        </w:rPr>
        <w:t>:</w:t>
      </w:r>
      <w:r w:rsidRPr="00347EF5">
        <w:rPr>
          <w:sz w:val="20"/>
          <w:szCs w:val="20"/>
        </w:rPr>
        <w:t xml:space="preserve"> </w:t>
      </w:r>
      <w:r w:rsidR="00386DCB" w:rsidRPr="00347EF5">
        <w:rPr>
          <w:sz w:val="20"/>
          <w:szCs w:val="20"/>
        </w:rPr>
        <w:t>il rafforzamento</w:t>
      </w:r>
      <w:r w:rsidRPr="00347EF5">
        <w:rPr>
          <w:sz w:val="20"/>
          <w:szCs w:val="20"/>
        </w:rPr>
        <w:t xml:space="preserve"> della prevenzione e dell’assistenza sul territorio, con l’integrazione tra servizi sanitari e sociale e l’ammodernamento delle dotazioni tecnologiche del Servizio Sanitario Nazionale. Potenzia</w:t>
      </w:r>
      <w:r>
        <w:rPr>
          <w:sz w:val="20"/>
          <w:szCs w:val="20"/>
        </w:rPr>
        <w:t xml:space="preserve"> il fascicolo sanitario elettronico e lo sviluppo della telemedicina. Sostiene le competenze tecniche, digitali e manageriali del personale del sistema sanitario, oltre a promuovere la ricerca scientifica in ambito biomedico e sanitario.</w:t>
      </w:r>
    </w:p>
    <w:p w14:paraId="654109A2" w14:textId="77777777" w:rsidR="00BC3043" w:rsidRDefault="00BC3043" w:rsidP="00386DCB">
      <w:pPr>
        <w:pStyle w:val="Paragrafoelenco"/>
        <w:ind w:left="360"/>
        <w:jc w:val="both"/>
      </w:pPr>
    </w:p>
    <w:p w14:paraId="2DFB4E0F" w14:textId="77777777" w:rsidR="00BC3043" w:rsidRDefault="00BC3043" w:rsidP="00386DCB">
      <w:pPr>
        <w:pStyle w:val="Paragrafoelenco"/>
        <w:ind w:left="360"/>
        <w:jc w:val="both"/>
      </w:pPr>
    </w:p>
    <w:p w14:paraId="7FB7D801" w14:textId="77777777" w:rsidR="00BC3043" w:rsidRDefault="00BC3043" w:rsidP="00386DCB">
      <w:pPr>
        <w:pStyle w:val="Paragrafoelenco"/>
        <w:ind w:left="360"/>
        <w:jc w:val="both"/>
      </w:pPr>
    </w:p>
    <w:p w14:paraId="0A304B84" w14:textId="77777777" w:rsidR="00BC3043" w:rsidRDefault="00BC3043" w:rsidP="00386DCB">
      <w:pPr>
        <w:pStyle w:val="Paragrafoelenco"/>
        <w:ind w:left="360"/>
        <w:jc w:val="both"/>
      </w:pPr>
    </w:p>
    <w:p w14:paraId="64843EFC" w14:textId="77777777" w:rsidR="00BC3043" w:rsidRDefault="00BC3043" w:rsidP="00386DCB">
      <w:pPr>
        <w:pStyle w:val="Paragrafoelenco"/>
        <w:ind w:left="360"/>
        <w:jc w:val="both"/>
      </w:pPr>
    </w:p>
    <w:p w14:paraId="520240A2" w14:textId="77777777" w:rsidR="00BC3043" w:rsidRDefault="00BC3043" w:rsidP="00386DCB">
      <w:pPr>
        <w:pStyle w:val="Paragrafoelenco"/>
        <w:ind w:left="360"/>
        <w:jc w:val="both"/>
      </w:pPr>
    </w:p>
    <w:p w14:paraId="47C9F393" w14:textId="77777777" w:rsidR="00BC3043" w:rsidRPr="00BC3043" w:rsidRDefault="00BC3043" w:rsidP="00386DCB">
      <w:pPr>
        <w:pStyle w:val="Paragrafoelenco"/>
        <w:ind w:left="360"/>
        <w:jc w:val="both"/>
      </w:pPr>
    </w:p>
    <w:p w14:paraId="2A555528" w14:textId="77777777" w:rsidR="002467B6" w:rsidRDefault="002467B6" w:rsidP="00756F42">
      <w:pPr>
        <w:pStyle w:val="Nessunaspaziatura"/>
        <w:rPr>
          <w:b/>
          <w:bCs/>
        </w:rPr>
      </w:pPr>
    </w:p>
    <w:p w14:paraId="22953BE6" w14:textId="77777777" w:rsidR="00756F42" w:rsidRDefault="00756F42" w:rsidP="00BC3043">
      <w:pPr>
        <w:pStyle w:val="Nessunaspaziatura"/>
        <w:rPr>
          <w:b/>
          <w:bCs/>
        </w:rPr>
      </w:pPr>
    </w:p>
    <w:p w14:paraId="590CDFDF" w14:textId="4673DE90" w:rsidR="00756F42" w:rsidRDefault="00756F42" w:rsidP="00BC3043">
      <w:pPr>
        <w:pStyle w:val="Nessunaspaziatura"/>
        <w:rPr>
          <w:b/>
          <w:bCs/>
        </w:rPr>
      </w:pPr>
      <w:r>
        <w:rPr>
          <w:b/>
          <w:bCs/>
        </w:rPr>
        <w:t>----------------------------------------------------------------------------------------------------------------------------------------</w:t>
      </w:r>
    </w:p>
    <w:p w14:paraId="28FA0387" w14:textId="77777777" w:rsidR="00756F42" w:rsidRDefault="00756F42" w:rsidP="00BC3043">
      <w:pPr>
        <w:pStyle w:val="Nessunaspaziatura"/>
        <w:rPr>
          <w:b/>
          <w:bCs/>
        </w:rPr>
      </w:pPr>
    </w:p>
    <w:p w14:paraId="34DD10C0" w14:textId="5DF55CE7" w:rsidR="00BC3043" w:rsidRDefault="00BC3043" w:rsidP="00BC3043">
      <w:pPr>
        <w:pStyle w:val="Nessunaspaziatura"/>
      </w:pPr>
      <w:r w:rsidRPr="00BC3043">
        <w:rPr>
          <w:b/>
          <w:bCs/>
        </w:rPr>
        <w:t>Missione 2</w:t>
      </w:r>
      <w:r w:rsidRPr="00BC3043">
        <w:t xml:space="preserve"> Rivoluzione verde e transizione ecologica</w:t>
      </w:r>
    </w:p>
    <w:p w14:paraId="30E210AF" w14:textId="58E0CB57" w:rsidR="00BC3043" w:rsidRDefault="00BC3043" w:rsidP="00BC3043">
      <w:pPr>
        <w:pStyle w:val="Nessunaspaziatura"/>
      </w:pPr>
      <w:r w:rsidRPr="00BC3043">
        <w:rPr>
          <w:b/>
          <w:bCs/>
        </w:rPr>
        <w:t>Componente 4</w:t>
      </w:r>
      <w:r>
        <w:t xml:space="preserve"> – Tutela del territorio e della risorsa idrica</w:t>
      </w:r>
    </w:p>
    <w:p w14:paraId="78A5D0F5" w14:textId="6BA6D374" w:rsidR="003D216E" w:rsidRDefault="00BC3043" w:rsidP="00BC3043">
      <w:pPr>
        <w:pStyle w:val="Nessunaspaziatura"/>
      </w:pPr>
      <w:r w:rsidRPr="00BC3043">
        <w:rPr>
          <w:b/>
          <w:bCs/>
        </w:rPr>
        <w:t>Investimento 2.2</w:t>
      </w:r>
      <w:r>
        <w:t>: Interventi per la resilienza, la valorizzazione del territorio e l’efficienza energetica dei Comuni</w:t>
      </w:r>
    </w:p>
    <w:p w14:paraId="10E798AD" w14:textId="77777777" w:rsidR="00756F42" w:rsidRDefault="00756F42" w:rsidP="00965DE0">
      <w:pPr>
        <w:pStyle w:val="Nessunaspaziatura"/>
      </w:pPr>
    </w:p>
    <w:p w14:paraId="4A9CCD6F" w14:textId="27075117" w:rsidR="00FE1D3A" w:rsidRPr="00953977" w:rsidRDefault="00FE1D3A" w:rsidP="00FE1D3A">
      <w:pPr>
        <w:pStyle w:val="Nessunaspaziatura"/>
        <w:rPr>
          <w:rFonts w:cstheme="minorHAnsi"/>
          <w:b/>
          <w:bCs/>
        </w:rPr>
      </w:pPr>
      <w:r w:rsidRPr="00953977">
        <w:rPr>
          <w:rFonts w:cstheme="minorHAnsi"/>
          <w:b/>
          <w:bCs/>
        </w:rPr>
        <w:t>ANNUALITA’ 2020 (Piccole Opere)</w:t>
      </w:r>
    </w:p>
    <w:p w14:paraId="503B46D9" w14:textId="6147FAB6" w:rsidR="00855F5D" w:rsidRPr="00B73E2C" w:rsidRDefault="00855F5D" w:rsidP="00855F5D">
      <w:pPr>
        <w:spacing w:after="0" w:line="276" w:lineRule="auto"/>
        <w:jc w:val="both"/>
        <w:rPr>
          <w:rFonts w:cstheme="minorHAnsi"/>
        </w:rPr>
      </w:pPr>
      <w:r w:rsidRPr="00B73E2C">
        <w:rPr>
          <w:rFonts w:cstheme="minorHAnsi"/>
        </w:rPr>
        <w:t>ART. 1 COMMI 29 E 30 – L. 160/2019 – ANNUALITA’ 2020 MESSA IN SICUREZZA PATRIMONIO STRADALE COMUNALE</w:t>
      </w:r>
    </w:p>
    <w:p w14:paraId="5BC96BD9" w14:textId="3C33295D" w:rsidR="00855F5D" w:rsidRPr="00B73E2C" w:rsidRDefault="00855F5D" w:rsidP="00855F5D">
      <w:pPr>
        <w:spacing w:after="0" w:line="276" w:lineRule="auto"/>
        <w:jc w:val="both"/>
        <w:rPr>
          <w:rFonts w:cstheme="minorHAnsi"/>
        </w:rPr>
      </w:pPr>
      <w:r w:rsidRPr="00B73E2C">
        <w:rPr>
          <w:rFonts w:cstheme="minorHAnsi"/>
        </w:rPr>
        <w:t>INTERVENTI: STRADA COMUNALE COLLE DELLA TORRE “ALTA”  STRADA COMUNALE VERRATTI</w:t>
      </w:r>
    </w:p>
    <w:p w14:paraId="7C81F935" w14:textId="58402BF8" w:rsidR="00FE1D3A" w:rsidRPr="00B73E2C" w:rsidRDefault="00FE1D3A" w:rsidP="00FE1D3A">
      <w:pPr>
        <w:pStyle w:val="Nessunaspaziatura"/>
        <w:rPr>
          <w:rFonts w:cstheme="minorHAnsi"/>
        </w:rPr>
      </w:pPr>
      <w:r w:rsidRPr="00B73E2C">
        <w:rPr>
          <w:rFonts w:cstheme="minorHAnsi"/>
        </w:rPr>
        <w:t xml:space="preserve">CUP: </w:t>
      </w:r>
      <w:r w:rsidR="007B6B15" w:rsidRPr="00B73E2C">
        <w:rPr>
          <w:rFonts w:cstheme="minorHAnsi"/>
        </w:rPr>
        <w:t>G26G20000500001</w:t>
      </w:r>
    </w:p>
    <w:p w14:paraId="214256F3" w14:textId="25DDA75A" w:rsidR="00FE1D3A" w:rsidRPr="00B73E2C" w:rsidRDefault="00FE1D3A" w:rsidP="00FE1D3A">
      <w:pPr>
        <w:pStyle w:val="Nessunaspaziatura"/>
        <w:rPr>
          <w:rFonts w:cstheme="minorHAnsi"/>
        </w:rPr>
      </w:pPr>
      <w:r w:rsidRPr="00B73E2C">
        <w:rPr>
          <w:rFonts w:cstheme="minorHAnsi"/>
        </w:rPr>
        <w:t xml:space="preserve">Importo € </w:t>
      </w:r>
      <w:r w:rsidR="007B6B15" w:rsidRPr="00B73E2C">
        <w:rPr>
          <w:rFonts w:cstheme="minorHAnsi"/>
        </w:rPr>
        <w:t>7</w:t>
      </w:r>
      <w:r w:rsidRPr="00B73E2C">
        <w:rPr>
          <w:rFonts w:cstheme="minorHAnsi"/>
        </w:rPr>
        <w:t>0.000,00</w:t>
      </w:r>
    </w:p>
    <w:p w14:paraId="25E17474" w14:textId="77777777" w:rsidR="00B73E2C" w:rsidRPr="00B73E2C" w:rsidRDefault="00B73E2C" w:rsidP="00FE1D3A">
      <w:pPr>
        <w:pStyle w:val="Nessunaspaziatura"/>
        <w:rPr>
          <w:rFonts w:cstheme="minorHAnsi"/>
        </w:rPr>
      </w:pPr>
    </w:p>
    <w:p w14:paraId="5152D57A" w14:textId="77777777" w:rsidR="00B73E2C" w:rsidRPr="00953977" w:rsidRDefault="00B73E2C" w:rsidP="00B73E2C">
      <w:pPr>
        <w:pStyle w:val="Nessunaspaziatura"/>
        <w:rPr>
          <w:rFonts w:cstheme="minorHAnsi"/>
          <w:b/>
          <w:bCs/>
        </w:rPr>
      </w:pPr>
      <w:r w:rsidRPr="00953977">
        <w:rPr>
          <w:rFonts w:cstheme="minorHAnsi"/>
          <w:b/>
          <w:bCs/>
        </w:rPr>
        <w:t>ANNUALITA’ 2020 (Piccole Opere)</w:t>
      </w:r>
    </w:p>
    <w:p w14:paraId="401294B6" w14:textId="77777777" w:rsidR="00B73E2C" w:rsidRPr="00B73E2C" w:rsidRDefault="00B73E2C" w:rsidP="00B73E2C">
      <w:pPr>
        <w:tabs>
          <w:tab w:val="left" w:pos="1843"/>
        </w:tabs>
        <w:spacing w:after="0" w:line="276" w:lineRule="auto"/>
        <w:rPr>
          <w:rFonts w:cstheme="minorHAnsi"/>
        </w:rPr>
      </w:pPr>
      <w:r w:rsidRPr="00B73E2C">
        <w:rPr>
          <w:rFonts w:cstheme="minorHAnsi"/>
        </w:rPr>
        <w:t xml:space="preserve">ART. 1 COMMI 29 – L. 160/2019 </w:t>
      </w:r>
    </w:p>
    <w:p w14:paraId="29AA0AA2" w14:textId="6AEDF6CC" w:rsidR="00B73E2C" w:rsidRPr="00B73E2C" w:rsidRDefault="00B73E2C" w:rsidP="00B73E2C">
      <w:pPr>
        <w:tabs>
          <w:tab w:val="left" w:pos="1560"/>
          <w:tab w:val="left" w:pos="1843"/>
        </w:tabs>
        <w:spacing w:after="0" w:line="276" w:lineRule="auto"/>
        <w:ind w:left="1560" w:hanging="1560"/>
        <w:rPr>
          <w:rFonts w:cstheme="minorHAnsi"/>
        </w:rPr>
      </w:pPr>
      <w:r w:rsidRPr="00B73E2C">
        <w:rPr>
          <w:rFonts w:cstheme="minorHAnsi"/>
        </w:rPr>
        <w:t xml:space="preserve">INTERVENTO DI MESSA IN SICUREZZA DELLE SS.CC. VERRATTI E PIANO DEL MULINO </w:t>
      </w:r>
    </w:p>
    <w:p w14:paraId="2B5FAA7D" w14:textId="1CF22647" w:rsidR="00B73E2C" w:rsidRPr="00B73E2C" w:rsidRDefault="00953977" w:rsidP="00FE1D3A">
      <w:pPr>
        <w:pStyle w:val="Nessunaspaziatura"/>
        <w:rPr>
          <w:rFonts w:cstheme="minorHAnsi"/>
        </w:rPr>
      </w:pPr>
      <w:r>
        <w:rPr>
          <w:rFonts w:cstheme="minorHAnsi"/>
        </w:rPr>
        <w:t xml:space="preserve">CUP </w:t>
      </w:r>
      <w:r w:rsidR="00B73E2C" w:rsidRPr="00B73E2C">
        <w:rPr>
          <w:rFonts w:cstheme="minorHAnsi"/>
        </w:rPr>
        <w:t>G25F20002170001</w:t>
      </w:r>
    </w:p>
    <w:p w14:paraId="12887433" w14:textId="77777777" w:rsidR="00B73E2C" w:rsidRPr="00B73E2C" w:rsidRDefault="00B73E2C" w:rsidP="00B73E2C">
      <w:pPr>
        <w:pStyle w:val="Nessunaspaziatura"/>
        <w:rPr>
          <w:rFonts w:cstheme="minorHAnsi"/>
        </w:rPr>
      </w:pPr>
      <w:r w:rsidRPr="00B73E2C">
        <w:rPr>
          <w:rFonts w:cstheme="minorHAnsi"/>
        </w:rPr>
        <w:t>Importo € 70.000,00</w:t>
      </w:r>
    </w:p>
    <w:p w14:paraId="448248F5" w14:textId="77777777" w:rsidR="00B73E2C" w:rsidRDefault="00B73E2C" w:rsidP="00FE1D3A">
      <w:pPr>
        <w:pStyle w:val="Nessunaspaziatura"/>
      </w:pPr>
    </w:p>
    <w:p w14:paraId="0C51C6C4" w14:textId="4C2D20B2" w:rsidR="00B73E2C" w:rsidRPr="00953977" w:rsidRDefault="00B73E2C" w:rsidP="00FE1D3A">
      <w:pPr>
        <w:pStyle w:val="Nessunaspaziatura"/>
        <w:rPr>
          <w:rFonts w:cstheme="minorHAnsi"/>
          <w:b/>
          <w:bCs/>
        </w:rPr>
      </w:pPr>
      <w:r w:rsidRPr="00953977">
        <w:rPr>
          <w:rFonts w:cstheme="minorHAnsi"/>
          <w:b/>
          <w:bCs/>
        </w:rPr>
        <w:t>ANNUALITA’ 2021 (Piccole Opere)</w:t>
      </w:r>
    </w:p>
    <w:p w14:paraId="077335D6" w14:textId="10906D46" w:rsidR="00855F5D" w:rsidRPr="00855F5D" w:rsidRDefault="00855F5D" w:rsidP="00855F5D">
      <w:pPr>
        <w:tabs>
          <w:tab w:val="left" w:pos="1418"/>
          <w:tab w:val="left" w:pos="6804"/>
        </w:tabs>
        <w:spacing w:after="0" w:line="240" w:lineRule="auto"/>
      </w:pPr>
      <w:r w:rsidRPr="00855F5D">
        <w:t>LEGGE 27 DICEMBRE 2019 N. 160 – ART. 1 COMMA 29</w:t>
      </w:r>
    </w:p>
    <w:p w14:paraId="54E6A57B" w14:textId="36912245" w:rsidR="00855F5D" w:rsidRDefault="00855F5D" w:rsidP="00953977">
      <w:pPr>
        <w:tabs>
          <w:tab w:val="left" w:pos="1418"/>
          <w:tab w:val="left" w:pos="6804"/>
        </w:tabs>
        <w:spacing w:after="0" w:line="240" w:lineRule="auto"/>
      </w:pPr>
      <w:r w:rsidRPr="00855F5D">
        <w:t>INTERVENTO DI MESSA IN SICUREZZA DELLA STRADA COMUNALE  COLLE BARONE  - 2° INTERVENTO</w:t>
      </w:r>
    </w:p>
    <w:p w14:paraId="4F130DBF" w14:textId="53D84AD6" w:rsidR="00FE1D3A" w:rsidRPr="00953977" w:rsidRDefault="00953977" w:rsidP="00965DE0">
      <w:pPr>
        <w:pStyle w:val="Nessunaspaziatura"/>
        <w:rPr>
          <w:rFonts w:cstheme="minorHAnsi"/>
        </w:rPr>
      </w:pPr>
      <w:r>
        <w:rPr>
          <w:rFonts w:cstheme="minorHAnsi"/>
        </w:rPr>
        <w:t xml:space="preserve">CUP </w:t>
      </w:r>
      <w:r w:rsidR="00855F5D" w:rsidRPr="00953977">
        <w:rPr>
          <w:rFonts w:cstheme="minorHAnsi"/>
        </w:rPr>
        <w:t>G25F20002160001</w:t>
      </w:r>
    </w:p>
    <w:p w14:paraId="263639EE" w14:textId="3DE90BAC" w:rsidR="00855F5D" w:rsidRPr="00953977" w:rsidRDefault="00953977" w:rsidP="00965DE0">
      <w:pPr>
        <w:pStyle w:val="Nessunaspaziatura"/>
        <w:rPr>
          <w:rFonts w:cstheme="minorHAnsi"/>
        </w:rPr>
      </w:pPr>
      <w:r w:rsidRPr="00B73E2C">
        <w:rPr>
          <w:rFonts w:cstheme="minorHAnsi"/>
        </w:rPr>
        <w:t>Importo € 70.000,00</w:t>
      </w:r>
    </w:p>
    <w:p w14:paraId="3D16605F" w14:textId="77777777" w:rsidR="00953977" w:rsidRDefault="00953977" w:rsidP="00953977">
      <w:pPr>
        <w:pStyle w:val="Nessunaspaziatura"/>
      </w:pPr>
    </w:p>
    <w:p w14:paraId="1E7BF095" w14:textId="2E0191F5" w:rsidR="00953977" w:rsidRPr="00953977" w:rsidRDefault="00953977" w:rsidP="00953977">
      <w:pPr>
        <w:pStyle w:val="Nessunaspaziatura"/>
        <w:rPr>
          <w:rFonts w:cstheme="minorHAnsi"/>
          <w:b/>
          <w:bCs/>
        </w:rPr>
      </w:pPr>
      <w:r w:rsidRPr="00953977">
        <w:rPr>
          <w:rFonts w:cstheme="minorHAnsi"/>
          <w:b/>
          <w:bCs/>
        </w:rPr>
        <w:t>ANNUALITA’ 202</w:t>
      </w:r>
      <w:r>
        <w:rPr>
          <w:rFonts w:cstheme="minorHAnsi"/>
          <w:b/>
          <w:bCs/>
        </w:rPr>
        <w:t>2</w:t>
      </w:r>
      <w:r w:rsidRPr="00953977">
        <w:rPr>
          <w:rFonts w:cstheme="minorHAnsi"/>
          <w:b/>
          <w:bCs/>
        </w:rPr>
        <w:t xml:space="preserve"> (Piccole Opere)</w:t>
      </w:r>
    </w:p>
    <w:p w14:paraId="35727368" w14:textId="77777777" w:rsidR="00953977" w:rsidRPr="00953977" w:rsidRDefault="00953977" w:rsidP="00953977">
      <w:pPr>
        <w:tabs>
          <w:tab w:val="left" w:pos="1418"/>
          <w:tab w:val="left" w:pos="6804"/>
        </w:tabs>
        <w:spacing w:after="0" w:line="240" w:lineRule="auto"/>
      </w:pPr>
      <w:r w:rsidRPr="00953977">
        <w:t>PNRR   M2 C4 I 2.2. (L160/2019 ART.1 C. 29 E SS. ANNUALITA’ 2022) EFFICIENTAMENTO ENERGETICO DI IMPIANTI DI ULLUMINAZIONE COMUNALI</w:t>
      </w:r>
    </w:p>
    <w:p w14:paraId="02C23E0B" w14:textId="0C86B859" w:rsidR="00953977" w:rsidRPr="00953977" w:rsidRDefault="00953977" w:rsidP="00953977">
      <w:pPr>
        <w:pStyle w:val="Nessunaspaziatura"/>
        <w:rPr>
          <w:rFonts w:cstheme="minorHAnsi"/>
        </w:rPr>
      </w:pPr>
      <w:r>
        <w:rPr>
          <w:rFonts w:cstheme="minorHAnsi"/>
        </w:rPr>
        <w:t xml:space="preserve">CUP </w:t>
      </w:r>
      <w:r w:rsidRPr="00953977">
        <w:rPr>
          <w:rFonts w:cstheme="minorHAnsi"/>
        </w:rPr>
        <w:t>G24H22000400006</w:t>
      </w:r>
    </w:p>
    <w:p w14:paraId="4E51B8DB" w14:textId="77777777" w:rsidR="00953977" w:rsidRPr="00B73E2C" w:rsidRDefault="00953977" w:rsidP="00953977">
      <w:pPr>
        <w:pStyle w:val="Nessunaspaziatura"/>
        <w:rPr>
          <w:rFonts w:cstheme="minorHAnsi"/>
        </w:rPr>
      </w:pPr>
      <w:r w:rsidRPr="00B73E2C">
        <w:rPr>
          <w:rFonts w:cstheme="minorHAnsi"/>
        </w:rPr>
        <w:t>Importo € 70.000,00</w:t>
      </w:r>
    </w:p>
    <w:p w14:paraId="4DE71B57" w14:textId="77777777" w:rsidR="00953977" w:rsidRDefault="00953977" w:rsidP="00953977">
      <w:pPr>
        <w:pStyle w:val="Nessunaspaziatura"/>
        <w:rPr>
          <w:rFonts w:cstheme="minorHAnsi"/>
          <w:b/>
          <w:bCs/>
        </w:rPr>
      </w:pPr>
    </w:p>
    <w:p w14:paraId="5B3F46EF" w14:textId="37CEA5C7" w:rsidR="00953977" w:rsidRPr="00953977" w:rsidRDefault="00953977" w:rsidP="00953977">
      <w:pPr>
        <w:pStyle w:val="Nessunaspaziatura"/>
        <w:rPr>
          <w:rFonts w:cstheme="minorHAnsi"/>
          <w:b/>
          <w:bCs/>
        </w:rPr>
      </w:pPr>
      <w:r w:rsidRPr="00953977">
        <w:rPr>
          <w:rFonts w:cstheme="minorHAnsi"/>
          <w:b/>
          <w:bCs/>
        </w:rPr>
        <w:t>ANNUALITA’ 202</w:t>
      </w:r>
      <w:r>
        <w:rPr>
          <w:rFonts w:cstheme="minorHAnsi"/>
          <w:b/>
          <w:bCs/>
        </w:rPr>
        <w:t>3</w:t>
      </w:r>
      <w:r w:rsidRPr="00953977">
        <w:rPr>
          <w:rFonts w:cstheme="minorHAnsi"/>
          <w:b/>
          <w:bCs/>
        </w:rPr>
        <w:t xml:space="preserve"> (Piccole Opere)</w:t>
      </w:r>
    </w:p>
    <w:p w14:paraId="1208B851" w14:textId="14B2ECD8" w:rsidR="00953977" w:rsidRDefault="00953977" w:rsidP="00965DE0">
      <w:pPr>
        <w:pStyle w:val="Nessunaspaziatura"/>
      </w:pPr>
      <w:r w:rsidRPr="006826F0">
        <w:rPr>
          <w:rFonts w:ascii="Arial Narrow" w:hAnsi="Arial Narrow" w:cs="Arial"/>
          <w:bCs/>
          <w:sz w:val="20"/>
          <w:szCs w:val="20"/>
        </w:rPr>
        <w:t>PNRR  M2 C4 I 2.2. (L160/2019 ART.1 C. 29 E SS. ANNUALITA’ 2023) EFFICIENTAMENTO ENERGETICO DI IMPIANTI DI ULLUMINAZIONE COMUNALI</w:t>
      </w:r>
    </w:p>
    <w:p w14:paraId="0652E6F2" w14:textId="14DF233E" w:rsidR="00953977" w:rsidRDefault="00953977" w:rsidP="00965DE0">
      <w:pPr>
        <w:pStyle w:val="Nessunaspaziatura"/>
        <w:rPr>
          <w:rFonts w:cstheme="minorHAnsi"/>
        </w:rPr>
      </w:pPr>
      <w:r>
        <w:t xml:space="preserve">CUP  </w:t>
      </w:r>
      <w:r w:rsidRPr="00953977">
        <w:rPr>
          <w:rFonts w:cstheme="minorHAnsi"/>
        </w:rPr>
        <w:t>G24H22000790006</w:t>
      </w:r>
    </w:p>
    <w:p w14:paraId="2DF89FC0" w14:textId="77777777" w:rsidR="00953977" w:rsidRPr="00B73E2C" w:rsidRDefault="00953977" w:rsidP="00953977">
      <w:pPr>
        <w:pStyle w:val="Nessunaspaziatura"/>
        <w:rPr>
          <w:rFonts w:cstheme="minorHAnsi"/>
        </w:rPr>
      </w:pPr>
      <w:r w:rsidRPr="00B73E2C">
        <w:rPr>
          <w:rFonts w:cstheme="minorHAnsi"/>
        </w:rPr>
        <w:t>Importo € 70.000,00</w:t>
      </w:r>
    </w:p>
    <w:p w14:paraId="1996AD13" w14:textId="77777777" w:rsidR="00953977" w:rsidRDefault="00953977" w:rsidP="00965DE0">
      <w:pPr>
        <w:pStyle w:val="Nessunaspaziatura"/>
        <w:rPr>
          <w:rFonts w:cstheme="minorHAnsi"/>
        </w:rPr>
      </w:pPr>
    </w:p>
    <w:p w14:paraId="6CADB573" w14:textId="0C818290" w:rsidR="00953977" w:rsidRPr="00953977" w:rsidRDefault="00953977" w:rsidP="00953977">
      <w:pPr>
        <w:pStyle w:val="Nessunaspaziatura"/>
        <w:rPr>
          <w:rFonts w:cstheme="minorHAnsi"/>
          <w:b/>
          <w:bCs/>
        </w:rPr>
      </w:pPr>
      <w:r w:rsidRPr="00953977">
        <w:rPr>
          <w:rFonts w:cstheme="minorHAnsi"/>
          <w:b/>
          <w:bCs/>
        </w:rPr>
        <w:t>ANNUALITA’ 202</w:t>
      </w:r>
      <w:r>
        <w:rPr>
          <w:rFonts w:cstheme="minorHAnsi"/>
          <w:b/>
          <w:bCs/>
        </w:rPr>
        <w:t>4</w:t>
      </w:r>
      <w:r w:rsidRPr="00953977">
        <w:rPr>
          <w:rFonts w:cstheme="minorHAnsi"/>
          <w:b/>
          <w:bCs/>
        </w:rPr>
        <w:t xml:space="preserve"> (Piccole Opere)</w:t>
      </w:r>
    </w:p>
    <w:p w14:paraId="79A11640" w14:textId="2264411A" w:rsidR="00953977" w:rsidRDefault="00953977" w:rsidP="00953977">
      <w:pPr>
        <w:pStyle w:val="Nessunaspaziatura"/>
      </w:pPr>
      <w:r w:rsidRPr="006826F0">
        <w:rPr>
          <w:rFonts w:ascii="Arial Narrow" w:hAnsi="Arial Narrow" w:cs="Arial"/>
          <w:bCs/>
          <w:sz w:val="20"/>
          <w:szCs w:val="20"/>
        </w:rPr>
        <w:t>PNRR  M2 C4 I 2.2. (L160/2019 ART.1 C. 29 E SS. ANNUALITA’ 202</w:t>
      </w:r>
      <w:r>
        <w:rPr>
          <w:rFonts w:ascii="Arial Narrow" w:hAnsi="Arial Narrow" w:cs="Arial"/>
          <w:bCs/>
          <w:sz w:val="20"/>
          <w:szCs w:val="20"/>
        </w:rPr>
        <w:t>4</w:t>
      </w:r>
      <w:r w:rsidRPr="006826F0">
        <w:rPr>
          <w:rFonts w:ascii="Arial Narrow" w:hAnsi="Arial Narrow" w:cs="Arial"/>
          <w:bCs/>
          <w:sz w:val="20"/>
          <w:szCs w:val="20"/>
        </w:rPr>
        <w:t>) EFFICIENTAMENTO ENERGETICO DI IMPIANTI DI ULLUMINAZIONE COMUNALI</w:t>
      </w:r>
    </w:p>
    <w:p w14:paraId="25E393AC" w14:textId="3601EA23" w:rsidR="00953977" w:rsidRDefault="00953977" w:rsidP="00965DE0">
      <w:pPr>
        <w:pStyle w:val="Nessunaspaziatura"/>
      </w:pPr>
      <w:r w:rsidRPr="00953977">
        <w:t>CUP G23G22000210006</w:t>
      </w:r>
    </w:p>
    <w:p w14:paraId="72D99F6F" w14:textId="77777777" w:rsidR="00953977" w:rsidRPr="00B73E2C" w:rsidRDefault="00953977" w:rsidP="00953977">
      <w:pPr>
        <w:pStyle w:val="Nessunaspaziatura"/>
        <w:rPr>
          <w:rFonts w:cstheme="minorHAnsi"/>
        </w:rPr>
      </w:pPr>
      <w:r w:rsidRPr="00B73E2C">
        <w:rPr>
          <w:rFonts w:cstheme="minorHAnsi"/>
        </w:rPr>
        <w:t>Importo € 70.000,00</w:t>
      </w:r>
    </w:p>
    <w:p w14:paraId="0D264D83" w14:textId="77777777" w:rsidR="00953977" w:rsidRDefault="00953977" w:rsidP="00965DE0">
      <w:pPr>
        <w:pStyle w:val="Nessunaspaziatura"/>
      </w:pPr>
    </w:p>
    <w:p w14:paraId="044134AC" w14:textId="30A77635" w:rsidR="00953977" w:rsidRPr="00953977" w:rsidRDefault="00953977" w:rsidP="00953977">
      <w:pPr>
        <w:pStyle w:val="Nessunaspaziatura"/>
        <w:rPr>
          <w:rFonts w:cstheme="minorHAnsi"/>
          <w:b/>
          <w:bCs/>
        </w:rPr>
      </w:pPr>
      <w:r w:rsidRPr="00953977">
        <w:rPr>
          <w:rFonts w:cstheme="minorHAnsi"/>
          <w:b/>
          <w:bCs/>
        </w:rPr>
        <w:t>INTERVENTO IN AREE CON CRITICITÀ IDROGEOLOGICA.   LOTTO N°1</w:t>
      </w:r>
      <w:r>
        <w:rPr>
          <w:rFonts w:cstheme="minorHAnsi"/>
          <w:b/>
          <w:bCs/>
        </w:rPr>
        <w:t xml:space="preserve"> ( Medie opere)</w:t>
      </w:r>
    </w:p>
    <w:p w14:paraId="4FE783C2" w14:textId="2D4F603C" w:rsidR="00953977" w:rsidRPr="00953977" w:rsidRDefault="00953977" w:rsidP="00965DE0">
      <w:pPr>
        <w:pStyle w:val="Nessunaspaziatura"/>
        <w:rPr>
          <w:rFonts w:ascii="Arial Narrow" w:hAnsi="Arial Narrow" w:cs="Arial"/>
          <w:bCs/>
          <w:sz w:val="20"/>
          <w:szCs w:val="20"/>
        </w:rPr>
      </w:pPr>
      <w:r w:rsidRPr="00953977">
        <w:rPr>
          <w:rFonts w:ascii="Arial Narrow" w:hAnsi="Arial Narrow" w:cs="Arial"/>
          <w:bCs/>
          <w:sz w:val="20"/>
          <w:szCs w:val="20"/>
        </w:rPr>
        <w:t>CUP G22J17000000001</w:t>
      </w:r>
    </w:p>
    <w:p w14:paraId="320097E9" w14:textId="71AEE52F" w:rsidR="00953977" w:rsidRDefault="00953977" w:rsidP="00953977">
      <w:pPr>
        <w:pStyle w:val="Nessunaspaziatura"/>
        <w:rPr>
          <w:rFonts w:cstheme="minorHAnsi"/>
        </w:rPr>
      </w:pPr>
      <w:r w:rsidRPr="00B73E2C">
        <w:rPr>
          <w:rFonts w:cstheme="minorHAnsi"/>
        </w:rPr>
        <w:t xml:space="preserve">Importo € </w:t>
      </w:r>
      <w:r>
        <w:rPr>
          <w:rFonts w:cstheme="minorHAnsi"/>
        </w:rPr>
        <w:t>550.000,00</w:t>
      </w:r>
    </w:p>
    <w:p w14:paraId="23D7EA69" w14:textId="77777777" w:rsidR="00953977" w:rsidRDefault="00953977" w:rsidP="00953977">
      <w:pPr>
        <w:pStyle w:val="Nessunaspaziatura"/>
        <w:rPr>
          <w:rFonts w:cstheme="minorHAnsi"/>
        </w:rPr>
      </w:pPr>
    </w:p>
    <w:p w14:paraId="5E85D42A" w14:textId="77777777" w:rsidR="00953977" w:rsidRPr="00953977" w:rsidRDefault="00953977" w:rsidP="00953977">
      <w:pPr>
        <w:pStyle w:val="Nessunaspaziatura"/>
        <w:rPr>
          <w:rFonts w:cstheme="minorHAnsi"/>
          <w:b/>
          <w:bCs/>
        </w:rPr>
      </w:pPr>
      <w:r w:rsidRPr="00953977">
        <w:rPr>
          <w:rFonts w:cstheme="minorHAnsi"/>
          <w:b/>
          <w:bCs/>
        </w:rPr>
        <w:t>CONSOLIDAMENTO VERSANTE CENTRO STORICO VIA ROMA, VIA BORRELLI E PIAZZA DELLE MEMORIA</w:t>
      </w:r>
    </w:p>
    <w:p w14:paraId="4FE54ACD" w14:textId="7E9A464F" w:rsidR="00953977" w:rsidRPr="00953977" w:rsidRDefault="00953977" w:rsidP="00953977">
      <w:pPr>
        <w:pStyle w:val="Nessunaspaziatura"/>
        <w:rPr>
          <w:rFonts w:ascii="Arial Narrow" w:hAnsi="Arial Narrow" w:cs="Arial"/>
          <w:bCs/>
          <w:sz w:val="20"/>
          <w:szCs w:val="20"/>
        </w:rPr>
      </w:pPr>
      <w:r w:rsidRPr="00953977">
        <w:rPr>
          <w:rFonts w:ascii="Arial Narrow" w:hAnsi="Arial Narrow" w:cs="Arial"/>
          <w:bCs/>
          <w:sz w:val="20"/>
          <w:szCs w:val="20"/>
        </w:rPr>
        <w:t>CUP G23H19000800001</w:t>
      </w:r>
    </w:p>
    <w:p w14:paraId="4F01BAF5" w14:textId="690F1C4D" w:rsidR="00953977" w:rsidRDefault="00953977" w:rsidP="00953977">
      <w:pPr>
        <w:pStyle w:val="Nessunaspaziatura"/>
        <w:rPr>
          <w:rFonts w:cstheme="minorHAnsi"/>
        </w:rPr>
      </w:pPr>
      <w:r w:rsidRPr="00B73E2C">
        <w:rPr>
          <w:rFonts w:cstheme="minorHAnsi"/>
        </w:rPr>
        <w:t xml:space="preserve">Importo € </w:t>
      </w:r>
      <w:r>
        <w:rPr>
          <w:rFonts w:cstheme="minorHAnsi"/>
        </w:rPr>
        <w:t>628.000,00</w:t>
      </w:r>
    </w:p>
    <w:p w14:paraId="1F3F36D1" w14:textId="77777777" w:rsidR="00953977" w:rsidRDefault="00953977" w:rsidP="00953977">
      <w:pPr>
        <w:pStyle w:val="Nessunaspaziatura"/>
        <w:rPr>
          <w:rFonts w:cstheme="minorHAnsi"/>
        </w:rPr>
      </w:pPr>
    </w:p>
    <w:p w14:paraId="0206A4B2" w14:textId="47A7429E" w:rsidR="00953977" w:rsidRPr="0058699D" w:rsidRDefault="0058699D" w:rsidP="0058699D">
      <w:pPr>
        <w:pStyle w:val="Nessunaspaziatura"/>
        <w:rPr>
          <w:rFonts w:cstheme="minorHAnsi"/>
          <w:b/>
          <w:bCs/>
        </w:rPr>
      </w:pPr>
      <w:r w:rsidRPr="0058699D">
        <w:rPr>
          <w:rFonts w:cstheme="minorHAnsi"/>
          <w:b/>
          <w:bCs/>
        </w:rPr>
        <w:t>CONSOLIDAMENTO E MESSA IN SICUREZZA DELL'ABITATO VERSANTE NORD CENTRO STORICO</w:t>
      </w:r>
    </w:p>
    <w:p w14:paraId="16D8B79C" w14:textId="45F3C504" w:rsidR="00953977" w:rsidRPr="0058699D" w:rsidRDefault="0058699D" w:rsidP="00965DE0">
      <w:pPr>
        <w:pStyle w:val="Nessunaspaziatura"/>
        <w:rPr>
          <w:rFonts w:cstheme="minorHAnsi"/>
        </w:rPr>
      </w:pPr>
      <w:r w:rsidRPr="0058699D">
        <w:rPr>
          <w:rFonts w:cstheme="minorHAnsi"/>
        </w:rPr>
        <w:lastRenderedPageBreak/>
        <w:t>CUP G28H22000800001</w:t>
      </w:r>
    </w:p>
    <w:p w14:paraId="51B364D2" w14:textId="248CD1F9" w:rsidR="0058699D" w:rsidRDefault="0058699D" w:rsidP="0058699D">
      <w:pPr>
        <w:pStyle w:val="Nessunaspaziatura"/>
        <w:rPr>
          <w:rFonts w:cstheme="minorHAnsi"/>
        </w:rPr>
      </w:pPr>
      <w:bookmarkStart w:id="0" w:name="_Hlk140489524"/>
      <w:r w:rsidRPr="00B73E2C">
        <w:rPr>
          <w:rFonts w:cstheme="minorHAnsi"/>
        </w:rPr>
        <w:t xml:space="preserve">Importo € </w:t>
      </w:r>
      <w:r>
        <w:rPr>
          <w:rFonts w:cstheme="minorHAnsi"/>
        </w:rPr>
        <w:t xml:space="preserve">1.135.000,00 </w:t>
      </w:r>
    </w:p>
    <w:bookmarkEnd w:id="0"/>
    <w:p w14:paraId="4D931202" w14:textId="77777777" w:rsidR="00953977" w:rsidRDefault="00953977" w:rsidP="00965DE0">
      <w:pPr>
        <w:pStyle w:val="Nessunaspaziatura"/>
      </w:pPr>
    </w:p>
    <w:p w14:paraId="0518015E" w14:textId="04F928E0" w:rsidR="0058699D" w:rsidRPr="0058699D" w:rsidRDefault="0058699D" w:rsidP="0058699D">
      <w:pPr>
        <w:pStyle w:val="Nessunaspaziatura"/>
        <w:rPr>
          <w:rFonts w:cstheme="minorHAnsi"/>
          <w:b/>
          <w:bCs/>
        </w:rPr>
      </w:pPr>
      <w:r w:rsidRPr="0058699D">
        <w:rPr>
          <w:rFonts w:cstheme="minorHAnsi"/>
          <w:b/>
          <w:bCs/>
        </w:rPr>
        <w:t>MESSA IN SICUREZZA EDILE MEDIANTE ADEGUAMENTO SISMICO DEGLI ELEMENTI NON STRUTTURALI</w:t>
      </w:r>
      <w:r>
        <w:rPr>
          <w:rFonts w:cstheme="minorHAnsi"/>
          <w:b/>
          <w:bCs/>
        </w:rPr>
        <w:t xml:space="preserve"> </w:t>
      </w:r>
      <w:r w:rsidRPr="0058699D">
        <w:rPr>
          <w:rFonts w:cstheme="minorHAnsi"/>
          <w:b/>
          <w:bCs/>
        </w:rPr>
        <w:t>DELLA SCUOLA DELL’INFANZIA DI VIA LAME</w:t>
      </w:r>
    </w:p>
    <w:p w14:paraId="4B901086" w14:textId="3FD9EADB" w:rsidR="00953977" w:rsidRPr="0058699D" w:rsidRDefault="0058699D" w:rsidP="00965DE0">
      <w:pPr>
        <w:pStyle w:val="Nessunaspaziatura"/>
        <w:rPr>
          <w:rFonts w:cstheme="minorHAnsi"/>
        </w:rPr>
      </w:pPr>
      <w:r w:rsidRPr="0058699D">
        <w:rPr>
          <w:rFonts w:cstheme="minorHAnsi"/>
        </w:rPr>
        <w:t>CUP G26F19000100005</w:t>
      </w:r>
    </w:p>
    <w:p w14:paraId="671717CA" w14:textId="3D847EB2" w:rsidR="0058699D" w:rsidRDefault="0058699D" w:rsidP="0058699D">
      <w:pPr>
        <w:pStyle w:val="Nessunaspaziatura"/>
        <w:rPr>
          <w:rFonts w:cstheme="minorHAnsi"/>
        </w:rPr>
      </w:pPr>
      <w:r w:rsidRPr="00B73E2C">
        <w:rPr>
          <w:rFonts w:cstheme="minorHAnsi"/>
        </w:rPr>
        <w:t xml:space="preserve">Importo € </w:t>
      </w:r>
      <w:r>
        <w:rPr>
          <w:rFonts w:cstheme="minorHAnsi"/>
        </w:rPr>
        <w:t>95.000,00</w:t>
      </w:r>
    </w:p>
    <w:p w14:paraId="753C103E" w14:textId="77777777" w:rsidR="0058699D" w:rsidRDefault="0058699D" w:rsidP="0058699D">
      <w:pPr>
        <w:pStyle w:val="Nessunaspaziatura"/>
        <w:rPr>
          <w:rFonts w:cstheme="minorHAnsi"/>
        </w:rPr>
      </w:pPr>
    </w:p>
    <w:p w14:paraId="119E4CB4" w14:textId="6A1038A1" w:rsidR="0058699D" w:rsidRPr="0085082A" w:rsidRDefault="0085082A" w:rsidP="0058699D">
      <w:pPr>
        <w:pStyle w:val="Nessunaspaziatura"/>
        <w:rPr>
          <w:rFonts w:cstheme="minorHAnsi"/>
          <w:b/>
          <w:bCs/>
        </w:rPr>
      </w:pPr>
      <w:r w:rsidRPr="0085082A">
        <w:rPr>
          <w:rFonts w:cstheme="minorHAnsi"/>
          <w:b/>
          <w:bCs/>
        </w:rPr>
        <w:t>MESSA IN SIC</w:t>
      </w:r>
      <w:r>
        <w:rPr>
          <w:rFonts w:cstheme="minorHAnsi"/>
          <w:b/>
          <w:bCs/>
        </w:rPr>
        <w:t>U</w:t>
      </w:r>
      <w:r w:rsidRPr="0085082A">
        <w:rPr>
          <w:rFonts w:cstheme="minorHAnsi"/>
          <w:b/>
          <w:bCs/>
        </w:rPr>
        <w:t>REZZA EDILE MEDIANTE ADEGUAMENTO SISMICO DEGLI ELEMENTI NON STRUTTURALI DELLA SCUOLA DELL’INFANZIA DI GUARENNA NUOVA</w:t>
      </w:r>
    </w:p>
    <w:p w14:paraId="77E216CC" w14:textId="52E8DE49" w:rsidR="00953977" w:rsidRDefault="0085082A" w:rsidP="00965DE0">
      <w:pPr>
        <w:pStyle w:val="Nessunaspaziatura"/>
      </w:pPr>
      <w:r>
        <w:t xml:space="preserve">CUP </w:t>
      </w:r>
      <w:r w:rsidRPr="0085082A">
        <w:t>G26F19000110005</w:t>
      </w:r>
    </w:p>
    <w:p w14:paraId="55F6CC32" w14:textId="08060591" w:rsidR="0085082A" w:rsidRDefault="0085082A" w:rsidP="00965DE0">
      <w:pPr>
        <w:pStyle w:val="Nessunaspaziatura"/>
      </w:pPr>
      <w:r>
        <w:t xml:space="preserve">Importo € 90.000,00 </w:t>
      </w:r>
    </w:p>
    <w:p w14:paraId="14F76507" w14:textId="6F468C2D" w:rsidR="00965DE0" w:rsidRPr="00CF1A33" w:rsidRDefault="004B75CD" w:rsidP="00965DE0">
      <w:pPr>
        <w:pStyle w:val="Nessunaspaziatura"/>
      </w:pPr>
      <w:r>
        <w:t>-------------------------------------------------------------------------------------------------------------------------------------</w:t>
      </w:r>
    </w:p>
    <w:p w14:paraId="7B298C86" w14:textId="77777777" w:rsidR="00513395" w:rsidRDefault="00513395" w:rsidP="00513395">
      <w:pPr>
        <w:pStyle w:val="Default"/>
      </w:pPr>
      <w:r w:rsidRPr="00BC3043">
        <w:rPr>
          <w:b/>
          <w:bCs/>
        </w:rPr>
        <w:t xml:space="preserve">Missione </w:t>
      </w:r>
      <w:r>
        <w:rPr>
          <w:b/>
          <w:bCs/>
        </w:rPr>
        <w:t>4</w:t>
      </w:r>
      <w:r w:rsidRPr="00BC3043">
        <w:t xml:space="preserve"> </w:t>
      </w:r>
      <w:r>
        <w:t xml:space="preserve"> </w:t>
      </w:r>
      <w:r w:rsidRPr="0085082A">
        <w:rPr>
          <w:rFonts w:asciiTheme="minorHAnsi" w:hAnsiTheme="minorHAnsi" w:cstheme="minorBidi"/>
          <w:color w:val="auto"/>
          <w:kern w:val="2"/>
          <w:sz w:val="22"/>
          <w:szCs w:val="22"/>
        </w:rPr>
        <w:t>Istruzione e Ricerca</w:t>
      </w:r>
    </w:p>
    <w:p w14:paraId="0400F0BC" w14:textId="77777777" w:rsidR="00513395" w:rsidRDefault="00513395" w:rsidP="00513395">
      <w:pPr>
        <w:pStyle w:val="Default"/>
      </w:pPr>
      <w:r w:rsidRPr="00BC3043">
        <w:rPr>
          <w:b/>
          <w:bCs/>
        </w:rPr>
        <w:t xml:space="preserve">Componente </w:t>
      </w:r>
      <w:r>
        <w:rPr>
          <w:b/>
          <w:bCs/>
        </w:rPr>
        <w:t>1</w:t>
      </w:r>
      <w:r>
        <w:t xml:space="preserve"> – </w:t>
      </w:r>
      <w:r w:rsidRPr="0085082A">
        <w:rPr>
          <w:rFonts w:asciiTheme="minorHAnsi" w:hAnsiTheme="minorHAnsi" w:cstheme="minorBidi"/>
          <w:color w:val="auto"/>
          <w:kern w:val="2"/>
          <w:sz w:val="22"/>
          <w:szCs w:val="22"/>
        </w:rPr>
        <w:t>Potenziamento dell’offerta dei servizi di istruzione: dagli asili nido alle Università</w:t>
      </w:r>
    </w:p>
    <w:p w14:paraId="3320201C" w14:textId="68E8B31F" w:rsidR="00513395" w:rsidRDefault="00513395" w:rsidP="00513395">
      <w:pPr>
        <w:pStyle w:val="Default"/>
        <w:rPr>
          <w:rFonts w:asciiTheme="minorHAnsi" w:hAnsiTheme="minorHAnsi" w:cstheme="minorBidi"/>
          <w:color w:val="auto"/>
          <w:kern w:val="2"/>
          <w:sz w:val="22"/>
          <w:szCs w:val="22"/>
        </w:rPr>
      </w:pPr>
      <w:r w:rsidRPr="00BC3043">
        <w:rPr>
          <w:b/>
          <w:bCs/>
        </w:rPr>
        <w:t xml:space="preserve">Investimento </w:t>
      </w:r>
      <w:r>
        <w:rPr>
          <w:b/>
          <w:bCs/>
        </w:rPr>
        <w:t>1</w:t>
      </w:r>
      <w:r w:rsidRPr="00BC3043">
        <w:rPr>
          <w:b/>
          <w:bCs/>
        </w:rPr>
        <w:t>.</w:t>
      </w:r>
      <w:r>
        <w:rPr>
          <w:b/>
          <w:bCs/>
        </w:rPr>
        <w:t>1</w:t>
      </w:r>
      <w:r>
        <w:t xml:space="preserve">:  </w:t>
      </w:r>
      <w:r w:rsidRPr="00513395">
        <w:rPr>
          <w:rFonts w:asciiTheme="minorHAnsi" w:hAnsiTheme="minorHAnsi" w:cstheme="minorBidi"/>
          <w:color w:val="auto"/>
          <w:kern w:val="2"/>
          <w:sz w:val="22"/>
          <w:szCs w:val="22"/>
        </w:rPr>
        <w:t>Piano per asili nido e scuole dell’infanzia e servizi di educazione e cura per la prima infanzia</w:t>
      </w:r>
    </w:p>
    <w:p w14:paraId="470DD454" w14:textId="77777777" w:rsidR="00513395" w:rsidRDefault="00513395" w:rsidP="00513395">
      <w:pPr>
        <w:pStyle w:val="Default"/>
      </w:pPr>
    </w:p>
    <w:p w14:paraId="45E614B1" w14:textId="6ABBA2C1" w:rsidR="004B75CD" w:rsidRPr="00513395" w:rsidRDefault="00513395" w:rsidP="00513395">
      <w:pPr>
        <w:autoSpaceDE w:val="0"/>
        <w:autoSpaceDN w:val="0"/>
        <w:adjustRightInd w:val="0"/>
        <w:spacing w:after="0" w:line="240" w:lineRule="auto"/>
        <w:rPr>
          <w:rFonts w:cstheme="minorHAnsi"/>
          <w:b/>
          <w:bCs/>
        </w:rPr>
      </w:pPr>
      <w:r w:rsidRPr="00513395">
        <w:rPr>
          <w:rFonts w:cstheme="minorHAnsi"/>
          <w:b/>
          <w:bCs/>
        </w:rPr>
        <w:t>AMPLIAMENTO DELLA SCUOLA DELL’INFANZIA DI VIA LAME PER LA REALIZZAZIONE DI ASILO NIDO</w:t>
      </w:r>
    </w:p>
    <w:p w14:paraId="240C7033" w14:textId="65DD508A" w:rsidR="00513395" w:rsidRPr="00513395" w:rsidRDefault="00513395" w:rsidP="00CF1A33">
      <w:pPr>
        <w:pStyle w:val="Nessunaspaziatura"/>
      </w:pPr>
      <w:r w:rsidRPr="00513395">
        <w:t>CUP G24E22000290006,</w:t>
      </w:r>
    </w:p>
    <w:p w14:paraId="37AA6D10" w14:textId="2F83ECE2" w:rsidR="00513395" w:rsidRDefault="00513395" w:rsidP="00513395">
      <w:pPr>
        <w:pStyle w:val="Nessunaspaziatura"/>
      </w:pPr>
      <w:r>
        <w:t xml:space="preserve">Importo € 870.000,00 </w:t>
      </w:r>
    </w:p>
    <w:p w14:paraId="30F8C3AC" w14:textId="77777777" w:rsidR="00513395" w:rsidRPr="00CF1A33" w:rsidRDefault="00513395" w:rsidP="00513395">
      <w:pPr>
        <w:pStyle w:val="Nessunaspaziatura"/>
      </w:pPr>
      <w:r>
        <w:t>-------------------------------------------------------------------------------------------------------------------------------------</w:t>
      </w:r>
    </w:p>
    <w:p w14:paraId="6DC6B563" w14:textId="77777777" w:rsidR="00513395" w:rsidRDefault="00513395" w:rsidP="00CF1A33">
      <w:pPr>
        <w:pStyle w:val="Nessunaspaziatura"/>
        <w:rPr>
          <w:b/>
          <w:bCs/>
        </w:rPr>
      </w:pPr>
    </w:p>
    <w:p w14:paraId="23A91BA4" w14:textId="4F6E523F" w:rsidR="0085082A" w:rsidRPr="009970E7" w:rsidRDefault="0085082A" w:rsidP="0085082A">
      <w:pPr>
        <w:pStyle w:val="Default"/>
        <w:rPr>
          <w:rFonts w:asciiTheme="minorHAnsi" w:hAnsiTheme="minorHAnsi" w:cstheme="minorBidi"/>
          <w:color w:val="auto"/>
          <w:kern w:val="2"/>
          <w:sz w:val="22"/>
          <w:szCs w:val="22"/>
        </w:rPr>
      </w:pPr>
      <w:r w:rsidRPr="009970E7">
        <w:rPr>
          <w:rFonts w:asciiTheme="minorHAnsi" w:hAnsiTheme="minorHAnsi" w:cstheme="minorBidi"/>
          <w:b/>
          <w:bCs/>
          <w:color w:val="auto"/>
          <w:kern w:val="2"/>
          <w:sz w:val="22"/>
          <w:szCs w:val="22"/>
        </w:rPr>
        <w:t>Missione 4</w:t>
      </w:r>
      <w:r w:rsidRPr="009970E7">
        <w:rPr>
          <w:rFonts w:asciiTheme="minorHAnsi" w:hAnsiTheme="minorHAnsi" w:cstheme="minorBidi"/>
          <w:color w:val="auto"/>
          <w:kern w:val="2"/>
          <w:sz w:val="22"/>
          <w:szCs w:val="22"/>
        </w:rPr>
        <w:t xml:space="preserve">  </w:t>
      </w:r>
      <w:r w:rsidRPr="0085082A">
        <w:rPr>
          <w:rFonts w:asciiTheme="minorHAnsi" w:hAnsiTheme="minorHAnsi" w:cstheme="minorBidi"/>
          <w:color w:val="auto"/>
          <w:kern w:val="2"/>
          <w:sz w:val="22"/>
          <w:szCs w:val="22"/>
        </w:rPr>
        <w:t>Istruzione e Ricerca</w:t>
      </w:r>
    </w:p>
    <w:p w14:paraId="29963394" w14:textId="794B3D29" w:rsidR="0085082A" w:rsidRPr="009970E7" w:rsidRDefault="0085082A" w:rsidP="0085082A">
      <w:pPr>
        <w:pStyle w:val="Default"/>
        <w:rPr>
          <w:rFonts w:asciiTheme="minorHAnsi" w:hAnsiTheme="minorHAnsi" w:cstheme="minorBidi"/>
          <w:color w:val="auto"/>
          <w:kern w:val="2"/>
          <w:sz w:val="22"/>
          <w:szCs w:val="22"/>
        </w:rPr>
      </w:pPr>
      <w:r w:rsidRPr="009970E7">
        <w:rPr>
          <w:rFonts w:asciiTheme="minorHAnsi" w:hAnsiTheme="minorHAnsi" w:cstheme="minorBidi"/>
          <w:b/>
          <w:bCs/>
          <w:color w:val="auto"/>
          <w:kern w:val="2"/>
          <w:sz w:val="22"/>
          <w:szCs w:val="22"/>
        </w:rPr>
        <w:t>Componente 1</w:t>
      </w:r>
      <w:r w:rsidRPr="009970E7">
        <w:rPr>
          <w:rFonts w:asciiTheme="minorHAnsi" w:hAnsiTheme="minorHAnsi" w:cstheme="minorBidi"/>
          <w:color w:val="auto"/>
          <w:kern w:val="2"/>
          <w:sz w:val="22"/>
          <w:szCs w:val="22"/>
        </w:rPr>
        <w:t xml:space="preserve"> – </w:t>
      </w:r>
      <w:r w:rsidRPr="0085082A">
        <w:rPr>
          <w:rFonts w:asciiTheme="minorHAnsi" w:hAnsiTheme="minorHAnsi" w:cstheme="minorBidi"/>
          <w:color w:val="auto"/>
          <w:kern w:val="2"/>
          <w:sz w:val="22"/>
          <w:szCs w:val="22"/>
        </w:rPr>
        <w:t>Potenziamento dell’offerta dei servizi di istruzione: dagli asili nido alle Università</w:t>
      </w:r>
    </w:p>
    <w:p w14:paraId="024575CF" w14:textId="0D47F460" w:rsidR="0085082A" w:rsidRPr="009970E7" w:rsidRDefault="0085082A" w:rsidP="005B54B4">
      <w:pPr>
        <w:pStyle w:val="Default"/>
        <w:rPr>
          <w:rFonts w:asciiTheme="minorHAnsi" w:hAnsiTheme="minorHAnsi" w:cstheme="minorBidi"/>
          <w:color w:val="auto"/>
          <w:kern w:val="2"/>
          <w:sz w:val="22"/>
          <w:szCs w:val="22"/>
        </w:rPr>
      </w:pPr>
      <w:r w:rsidRPr="009970E7">
        <w:rPr>
          <w:rFonts w:asciiTheme="minorHAnsi" w:hAnsiTheme="minorHAnsi" w:cstheme="minorBidi"/>
          <w:b/>
          <w:bCs/>
          <w:color w:val="auto"/>
          <w:kern w:val="2"/>
          <w:sz w:val="22"/>
          <w:szCs w:val="22"/>
        </w:rPr>
        <w:t xml:space="preserve">Investimento </w:t>
      </w:r>
      <w:r w:rsidR="005B54B4" w:rsidRPr="009970E7">
        <w:rPr>
          <w:rFonts w:asciiTheme="minorHAnsi" w:hAnsiTheme="minorHAnsi" w:cstheme="minorBidi"/>
          <w:b/>
          <w:bCs/>
          <w:color w:val="auto"/>
          <w:kern w:val="2"/>
          <w:sz w:val="22"/>
          <w:szCs w:val="22"/>
        </w:rPr>
        <w:t>1</w:t>
      </w:r>
      <w:r w:rsidRPr="009970E7">
        <w:rPr>
          <w:rFonts w:asciiTheme="minorHAnsi" w:hAnsiTheme="minorHAnsi" w:cstheme="minorBidi"/>
          <w:b/>
          <w:bCs/>
          <w:color w:val="auto"/>
          <w:kern w:val="2"/>
          <w:sz w:val="22"/>
          <w:szCs w:val="22"/>
        </w:rPr>
        <w:t>.2</w:t>
      </w:r>
      <w:r w:rsidRPr="009970E7">
        <w:rPr>
          <w:rFonts w:asciiTheme="minorHAnsi" w:hAnsiTheme="minorHAnsi" w:cstheme="minorBidi"/>
          <w:color w:val="auto"/>
          <w:kern w:val="2"/>
          <w:sz w:val="22"/>
          <w:szCs w:val="22"/>
        </w:rPr>
        <w:t xml:space="preserve">: </w:t>
      </w:r>
      <w:r w:rsidR="005B54B4" w:rsidRPr="009970E7">
        <w:rPr>
          <w:rFonts w:asciiTheme="minorHAnsi" w:hAnsiTheme="minorHAnsi" w:cstheme="minorBidi"/>
          <w:color w:val="auto"/>
          <w:kern w:val="2"/>
          <w:sz w:val="22"/>
          <w:szCs w:val="22"/>
        </w:rPr>
        <w:t xml:space="preserve"> </w:t>
      </w:r>
      <w:r w:rsidR="005B54B4" w:rsidRPr="005B54B4">
        <w:rPr>
          <w:rFonts w:asciiTheme="minorHAnsi" w:hAnsiTheme="minorHAnsi" w:cstheme="minorBidi"/>
          <w:color w:val="auto"/>
          <w:kern w:val="2"/>
          <w:sz w:val="22"/>
          <w:szCs w:val="22"/>
        </w:rPr>
        <w:t>Piano di estensione del tempo pieno e mense</w:t>
      </w:r>
    </w:p>
    <w:p w14:paraId="4D610DEA" w14:textId="77777777" w:rsidR="0085082A" w:rsidRDefault="0085082A" w:rsidP="00CF1A33">
      <w:pPr>
        <w:pStyle w:val="Nessunaspaziatura"/>
        <w:rPr>
          <w:b/>
          <w:bCs/>
        </w:rPr>
      </w:pPr>
    </w:p>
    <w:p w14:paraId="78DC1822" w14:textId="77777777" w:rsidR="005B54B4" w:rsidRDefault="005B54B4" w:rsidP="005B54B4">
      <w:pPr>
        <w:adjustRightInd w:val="0"/>
        <w:spacing w:after="0" w:line="276" w:lineRule="auto"/>
        <w:ind w:right="507"/>
        <w:jc w:val="both"/>
        <w:rPr>
          <w:rFonts w:cstheme="minorHAnsi"/>
          <w:b/>
          <w:bCs/>
        </w:rPr>
      </w:pPr>
      <w:r w:rsidRPr="005B54B4">
        <w:rPr>
          <w:rFonts w:cstheme="minorHAnsi"/>
          <w:b/>
          <w:bCs/>
        </w:rPr>
        <w:t xml:space="preserve">COSTRUZIONE DI LOCALI DA DESTINARE A MENSA SCOLASTICA A SERVIZIO DELL’ISTITUTO COMPRENSIVO"G. DE PETRA”  </w:t>
      </w:r>
    </w:p>
    <w:p w14:paraId="1B9979E9" w14:textId="075B8621" w:rsidR="005B54B4" w:rsidRPr="005B54B4" w:rsidRDefault="005B54B4" w:rsidP="005B54B4">
      <w:pPr>
        <w:pStyle w:val="Nessunaspaziatura"/>
      </w:pPr>
      <w:r w:rsidRPr="005B54B4">
        <w:t xml:space="preserve">CUP G21B22001170006  </w:t>
      </w:r>
    </w:p>
    <w:p w14:paraId="3C8729B5" w14:textId="6C9106AB" w:rsidR="005B54B4" w:rsidRDefault="005B54B4" w:rsidP="005B54B4">
      <w:pPr>
        <w:pStyle w:val="Nessunaspaziatura"/>
      </w:pPr>
      <w:r>
        <w:t>Importo € 525.000;</w:t>
      </w:r>
    </w:p>
    <w:p w14:paraId="52F6C973" w14:textId="4D1AF1F6" w:rsidR="009D4183" w:rsidRPr="00513395" w:rsidRDefault="00513395" w:rsidP="00CF1A33">
      <w:pPr>
        <w:pStyle w:val="Nessunaspaziatura"/>
      </w:pPr>
      <w:r>
        <w:t>-------------------------------------------------------------------------------------------------------------------------------------</w:t>
      </w:r>
    </w:p>
    <w:p w14:paraId="7D886296" w14:textId="4F7EEA7E" w:rsidR="00CF1A33" w:rsidRDefault="00CF1A33" w:rsidP="00CF1A33">
      <w:pPr>
        <w:pStyle w:val="Nessunaspaziatura"/>
      </w:pPr>
      <w:r w:rsidRPr="00CF1A33">
        <w:rPr>
          <w:b/>
          <w:bCs/>
        </w:rPr>
        <w:t>M</w:t>
      </w:r>
      <w:r>
        <w:rPr>
          <w:b/>
          <w:bCs/>
        </w:rPr>
        <w:t xml:space="preserve">issione </w:t>
      </w:r>
      <w:r w:rsidRPr="00CF1A33">
        <w:rPr>
          <w:b/>
          <w:bCs/>
        </w:rPr>
        <w:t xml:space="preserve">5 </w:t>
      </w:r>
      <w:r w:rsidRPr="00CF1A33">
        <w:t>Inclusione e coesione</w:t>
      </w:r>
    </w:p>
    <w:p w14:paraId="351C88DD" w14:textId="57CC9ECA" w:rsidR="00CF1A33" w:rsidRDefault="00CF1A33" w:rsidP="00CF1A33">
      <w:pPr>
        <w:pStyle w:val="Nessunaspaziatura"/>
      </w:pPr>
      <w:r w:rsidRPr="00CF1A33">
        <w:rPr>
          <w:b/>
          <w:bCs/>
        </w:rPr>
        <w:t>Componente 3</w:t>
      </w:r>
      <w:r>
        <w:rPr>
          <w:b/>
          <w:bCs/>
        </w:rPr>
        <w:t xml:space="preserve"> </w:t>
      </w:r>
      <w:r>
        <w:t>I</w:t>
      </w:r>
      <w:r w:rsidRPr="00CF1A33">
        <w:t>nterventi speciali per la coesione territoriale</w:t>
      </w:r>
    </w:p>
    <w:p w14:paraId="5B647A6E" w14:textId="1FD8E3A4" w:rsidR="00CF1A33" w:rsidRDefault="00CF1A33" w:rsidP="00CF1A33">
      <w:pPr>
        <w:pStyle w:val="Nessunaspaziatura"/>
      </w:pPr>
      <w:r w:rsidRPr="00CF1A33">
        <w:rPr>
          <w:b/>
          <w:bCs/>
        </w:rPr>
        <w:t>In</w:t>
      </w:r>
      <w:r>
        <w:rPr>
          <w:b/>
          <w:bCs/>
        </w:rPr>
        <w:t>v</w:t>
      </w:r>
      <w:r w:rsidRPr="00CF1A33">
        <w:rPr>
          <w:b/>
          <w:bCs/>
        </w:rPr>
        <w:t>est</w:t>
      </w:r>
      <w:r>
        <w:rPr>
          <w:b/>
          <w:bCs/>
        </w:rPr>
        <w:t>i</w:t>
      </w:r>
      <w:r w:rsidRPr="00CF1A33">
        <w:rPr>
          <w:b/>
          <w:bCs/>
        </w:rPr>
        <w:t xml:space="preserve">mento 1.1.1 </w:t>
      </w:r>
      <w:r w:rsidRPr="004B75CD">
        <w:t>In</w:t>
      </w:r>
      <w:r w:rsidRPr="00CF1A33">
        <w:t>frastrutture e servizi sociali di comunità</w:t>
      </w:r>
    </w:p>
    <w:p w14:paraId="195EAAE6" w14:textId="77777777" w:rsidR="00513395" w:rsidRPr="00CE6D4D" w:rsidRDefault="00513395" w:rsidP="00513395">
      <w:pPr>
        <w:adjustRightInd w:val="0"/>
        <w:rPr>
          <w:rFonts w:ascii="Arial Narrow" w:eastAsia="Microsoft Sans Serif" w:hAnsi="Arial Narrow" w:cs="ArialNarrow-Bold"/>
          <w:bCs/>
          <w:sz w:val="20"/>
          <w:szCs w:val="20"/>
        </w:rPr>
      </w:pPr>
    </w:p>
    <w:p w14:paraId="44EA1D40" w14:textId="77777777" w:rsidR="00513395" w:rsidRDefault="00513395" w:rsidP="00513395">
      <w:pPr>
        <w:tabs>
          <w:tab w:val="left" w:pos="993"/>
        </w:tabs>
        <w:adjustRightInd w:val="0"/>
        <w:rPr>
          <w:rFonts w:cstheme="minorHAnsi"/>
          <w:b/>
          <w:bCs/>
        </w:rPr>
      </w:pPr>
      <w:r w:rsidRPr="00513395">
        <w:rPr>
          <w:rFonts w:cstheme="minorHAnsi"/>
          <w:b/>
          <w:bCs/>
        </w:rPr>
        <w:t xml:space="preserve">LAVORI DI RISTRUTTURAZIONE, RIATTAZIONE E ADEGUAMENTO DI IMPIANTI SPORTIVI NELL'AMBITO DEL COMPLESSO SPORTIVO POLIVALENTE “LAME” FINALIZZATO AL MIGLIORAMENTO DEI SERVIZI SPORTIVI OFFERTI ALLA COLLETTIVITÀ.    </w:t>
      </w:r>
    </w:p>
    <w:p w14:paraId="5FCF0B00" w14:textId="6470FDE9" w:rsidR="00513395" w:rsidRPr="00513395" w:rsidRDefault="00513395" w:rsidP="00513395">
      <w:pPr>
        <w:pStyle w:val="Nessunaspaziatura"/>
      </w:pPr>
      <w:r w:rsidRPr="00513395">
        <w:t xml:space="preserve">CUP G22H22000270006     </w:t>
      </w:r>
    </w:p>
    <w:p w14:paraId="0C5E728C" w14:textId="2E87350B" w:rsidR="00513395" w:rsidRDefault="00513395" w:rsidP="00513395">
      <w:pPr>
        <w:pStyle w:val="Nessunaspaziatura"/>
      </w:pPr>
      <w:r>
        <w:t xml:space="preserve">Importo € 988.000,00 </w:t>
      </w:r>
    </w:p>
    <w:p w14:paraId="24B57443" w14:textId="77777777" w:rsidR="004B75CD" w:rsidRDefault="004B75CD" w:rsidP="00CF1A33">
      <w:pPr>
        <w:pStyle w:val="Nessunaspaziatura"/>
      </w:pPr>
    </w:p>
    <w:p w14:paraId="5AC23C13" w14:textId="5084F60C" w:rsidR="00513395" w:rsidRPr="00513395" w:rsidRDefault="00513395" w:rsidP="00513395">
      <w:pPr>
        <w:pStyle w:val="Nessunaspaziatura"/>
      </w:pPr>
    </w:p>
    <w:p w14:paraId="611416F9" w14:textId="77777777" w:rsidR="00513395" w:rsidRDefault="00513395" w:rsidP="00CF1A33">
      <w:pPr>
        <w:pStyle w:val="Nessunaspaziatura"/>
      </w:pPr>
    </w:p>
    <w:p w14:paraId="5B1032E2" w14:textId="77777777" w:rsidR="004B75CD" w:rsidRDefault="004B75CD" w:rsidP="004B75CD">
      <w:pPr>
        <w:pStyle w:val="Nessunaspaziatura"/>
      </w:pPr>
      <w:r w:rsidRPr="00CF1A33">
        <w:rPr>
          <w:b/>
          <w:bCs/>
        </w:rPr>
        <w:t>M</w:t>
      </w:r>
      <w:r>
        <w:rPr>
          <w:b/>
          <w:bCs/>
        </w:rPr>
        <w:t xml:space="preserve">issione </w:t>
      </w:r>
      <w:r w:rsidRPr="00CF1A33">
        <w:rPr>
          <w:b/>
          <w:bCs/>
        </w:rPr>
        <w:t xml:space="preserve">5 </w:t>
      </w:r>
      <w:r w:rsidRPr="00CF1A33">
        <w:t>Inclusione e coesione</w:t>
      </w:r>
    </w:p>
    <w:p w14:paraId="40EEE7C1" w14:textId="0EDDBEBC" w:rsidR="004B75CD" w:rsidRDefault="004B75CD" w:rsidP="004B75CD">
      <w:pPr>
        <w:pStyle w:val="Nessunaspaziatura"/>
      </w:pPr>
      <w:r w:rsidRPr="00CF1A33">
        <w:rPr>
          <w:b/>
          <w:bCs/>
        </w:rPr>
        <w:t xml:space="preserve">Componente </w:t>
      </w:r>
      <w:r>
        <w:rPr>
          <w:b/>
          <w:bCs/>
        </w:rPr>
        <w:t xml:space="preserve">2 </w:t>
      </w:r>
      <w:r w:rsidRPr="004B75CD">
        <w:t>Infrastrutture sociali, famiglie, comunità e terzo settore</w:t>
      </w:r>
    </w:p>
    <w:p w14:paraId="61165EFB" w14:textId="5EA1C64B" w:rsidR="004B75CD" w:rsidRPr="00CF1A33" w:rsidRDefault="004B75CD" w:rsidP="00CF1A33">
      <w:pPr>
        <w:pStyle w:val="Nessunaspaziatura"/>
        <w:rPr>
          <w:b/>
          <w:bCs/>
        </w:rPr>
      </w:pPr>
      <w:r w:rsidRPr="00CF1A33">
        <w:rPr>
          <w:b/>
          <w:bCs/>
        </w:rPr>
        <w:t>In</w:t>
      </w:r>
      <w:r>
        <w:rPr>
          <w:b/>
          <w:bCs/>
        </w:rPr>
        <w:t>v</w:t>
      </w:r>
      <w:r w:rsidRPr="00CF1A33">
        <w:rPr>
          <w:b/>
          <w:bCs/>
        </w:rPr>
        <w:t>est</w:t>
      </w:r>
      <w:r>
        <w:rPr>
          <w:b/>
          <w:bCs/>
        </w:rPr>
        <w:t>i</w:t>
      </w:r>
      <w:r w:rsidRPr="00CF1A33">
        <w:rPr>
          <w:b/>
          <w:bCs/>
        </w:rPr>
        <w:t xml:space="preserve">mento </w:t>
      </w:r>
      <w:r>
        <w:rPr>
          <w:b/>
          <w:bCs/>
        </w:rPr>
        <w:t xml:space="preserve">3.1 </w:t>
      </w:r>
      <w:r w:rsidRPr="004B75CD">
        <w:t>Sport e inclusione sociale</w:t>
      </w:r>
    </w:p>
    <w:p w14:paraId="53CCE2D6" w14:textId="7C6BE228" w:rsidR="004B75CD" w:rsidRDefault="004B75CD" w:rsidP="00513395">
      <w:pPr>
        <w:pStyle w:val="Nessunaspaziatura"/>
      </w:pPr>
      <w:r w:rsidRPr="004B75CD">
        <w:t>ATTREZZATURE PER PERCORSO ATTREZZATO PRATICA SPORTIVA LIBERA</w:t>
      </w:r>
      <w:r>
        <w:t xml:space="preserve"> </w:t>
      </w:r>
    </w:p>
    <w:p w14:paraId="1BF1F0F2" w14:textId="7DEFCAA1" w:rsidR="00513395" w:rsidRPr="00513395" w:rsidRDefault="00513395" w:rsidP="006C14F9">
      <w:pPr>
        <w:pStyle w:val="Nessunaspaziatura"/>
      </w:pPr>
      <w:r w:rsidRPr="00513395">
        <w:t>CUP G24J23000020006</w:t>
      </w:r>
    </w:p>
    <w:p w14:paraId="793FCB9F" w14:textId="5EC08D19" w:rsidR="00701298" w:rsidRDefault="004B75CD" w:rsidP="006C14F9">
      <w:pPr>
        <w:pStyle w:val="Nessunaspaziatura"/>
      </w:pPr>
      <w:r>
        <w:t>Importo € 3</w:t>
      </w:r>
      <w:r w:rsidR="00513395">
        <w:t>5</w:t>
      </w:r>
      <w:r>
        <w:t>.000,00</w:t>
      </w:r>
    </w:p>
    <w:p w14:paraId="017A05A6" w14:textId="17E0015B" w:rsidR="00C52118" w:rsidRDefault="00791761" w:rsidP="006C14F9">
      <w:pPr>
        <w:pStyle w:val="Nessunaspaziatura"/>
      </w:pPr>
      <w:r>
        <w:t>-------------------------------------------------------------------------------------------------------------------------------------</w:t>
      </w:r>
    </w:p>
    <w:p w14:paraId="04DD2170" w14:textId="77777777" w:rsidR="00C52118" w:rsidRDefault="00C52118" w:rsidP="006C14F9">
      <w:pPr>
        <w:pStyle w:val="Nessunaspaziatura"/>
      </w:pPr>
    </w:p>
    <w:p w14:paraId="432BA988" w14:textId="00F28A32" w:rsidR="00C52118" w:rsidRDefault="00C52118" w:rsidP="00C52118">
      <w:pPr>
        <w:pStyle w:val="Nessunaspaziatura"/>
      </w:pPr>
      <w:r w:rsidRPr="00CF1A33">
        <w:rPr>
          <w:b/>
          <w:bCs/>
        </w:rPr>
        <w:lastRenderedPageBreak/>
        <w:t>M</w:t>
      </w:r>
      <w:r>
        <w:rPr>
          <w:b/>
          <w:bCs/>
        </w:rPr>
        <w:t xml:space="preserve">issione </w:t>
      </w:r>
      <w:r>
        <w:rPr>
          <w:b/>
          <w:bCs/>
        </w:rPr>
        <w:t>1</w:t>
      </w:r>
      <w:r w:rsidRPr="00CF1A33">
        <w:rPr>
          <w:b/>
          <w:bCs/>
        </w:rPr>
        <w:t xml:space="preserve"> </w:t>
      </w:r>
      <w:r>
        <w:rPr>
          <w:sz w:val="20"/>
        </w:rPr>
        <w:t>- Digitalizzazione, innovazione e sicurezza nella Pa</w:t>
      </w:r>
    </w:p>
    <w:p w14:paraId="7D138EC9" w14:textId="1377400A" w:rsidR="00C52118" w:rsidRDefault="00C52118" w:rsidP="00C52118">
      <w:pPr>
        <w:pStyle w:val="Nessunaspaziatura"/>
      </w:pPr>
      <w:r w:rsidRPr="00CF1A33">
        <w:rPr>
          <w:b/>
          <w:bCs/>
        </w:rPr>
        <w:t xml:space="preserve">Componente </w:t>
      </w:r>
      <w:r>
        <w:rPr>
          <w:b/>
          <w:bCs/>
        </w:rPr>
        <w:t>4</w:t>
      </w:r>
      <w:r>
        <w:rPr>
          <w:b/>
          <w:bCs/>
        </w:rPr>
        <w:t xml:space="preserve"> </w:t>
      </w:r>
      <w:r>
        <w:rPr>
          <w:sz w:val="20"/>
        </w:rPr>
        <w:t>Servizi digitali e cittadinanza digitale</w:t>
      </w:r>
    </w:p>
    <w:p w14:paraId="737680E3" w14:textId="7A40B57F" w:rsidR="00C52118" w:rsidRDefault="00C52118" w:rsidP="00C52118">
      <w:pPr>
        <w:pStyle w:val="Nessunaspaziatura"/>
      </w:pPr>
      <w:r w:rsidRPr="00CF1A33">
        <w:rPr>
          <w:b/>
          <w:bCs/>
        </w:rPr>
        <w:t>In</w:t>
      </w:r>
      <w:r>
        <w:rPr>
          <w:b/>
          <w:bCs/>
        </w:rPr>
        <w:t>v</w:t>
      </w:r>
      <w:r w:rsidRPr="00CF1A33">
        <w:rPr>
          <w:b/>
          <w:bCs/>
        </w:rPr>
        <w:t>est</w:t>
      </w:r>
      <w:r>
        <w:rPr>
          <w:b/>
          <w:bCs/>
        </w:rPr>
        <w:t>i</w:t>
      </w:r>
      <w:r w:rsidRPr="00CF1A33">
        <w:rPr>
          <w:b/>
          <w:bCs/>
        </w:rPr>
        <w:t xml:space="preserve">mento </w:t>
      </w:r>
      <w:r>
        <w:rPr>
          <w:b/>
          <w:bCs/>
        </w:rPr>
        <w:t>4</w:t>
      </w:r>
      <w:r>
        <w:rPr>
          <w:b/>
          <w:bCs/>
        </w:rPr>
        <w:t xml:space="preserve">.1 </w:t>
      </w:r>
      <w:r>
        <w:rPr>
          <w:sz w:val="20"/>
        </w:rPr>
        <w:t>ESPERIENZA DEL CITTADINO NEI SERVIZI</w:t>
      </w:r>
      <w:r>
        <w:rPr>
          <w:spacing w:val="-48"/>
          <w:sz w:val="20"/>
        </w:rPr>
        <w:t xml:space="preserve"> </w:t>
      </w:r>
      <w:r>
        <w:rPr>
          <w:sz w:val="20"/>
        </w:rPr>
        <w:t>PUBBLICI</w:t>
      </w:r>
      <w:r w:rsidRPr="004B75CD">
        <w:t xml:space="preserve"> </w:t>
      </w:r>
    </w:p>
    <w:p w14:paraId="02F1B0A7" w14:textId="002C166F" w:rsidR="00C52118" w:rsidRPr="00C52118" w:rsidRDefault="00C52118" w:rsidP="00C52118">
      <w:pPr>
        <w:pStyle w:val="Nessunaspaziatura"/>
        <w:rPr>
          <w:sz w:val="20"/>
        </w:rPr>
      </w:pPr>
      <w:r>
        <w:rPr>
          <w:sz w:val="20"/>
        </w:rPr>
        <w:t>MIGLIORAMENTO DELLESPERIENZA DUSO DEL</w:t>
      </w:r>
      <w:r w:rsidRPr="00C52118">
        <w:rPr>
          <w:sz w:val="20"/>
        </w:rPr>
        <w:t xml:space="preserve"> </w:t>
      </w:r>
      <w:r>
        <w:rPr>
          <w:sz w:val="20"/>
        </w:rPr>
        <w:t>SITO E DEI SERVIZI DIGITALI PER IL CITTADINO</w:t>
      </w:r>
    </w:p>
    <w:p w14:paraId="243B7589" w14:textId="134A0B78" w:rsidR="00C52118" w:rsidRPr="00C52118" w:rsidRDefault="00C52118" w:rsidP="00C52118">
      <w:pPr>
        <w:pStyle w:val="Nessunaspaziatura"/>
        <w:rPr>
          <w:sz w:val="20"/>
        </w:rPr>
      </w:pPr>
      <w:r w:rsidRPr="00C52118">
        <w:rPr>
          <w:sz w:val="20"/>
        </w:rPr>
        <w:t>CUP G21F22001450006</w:t>
      </w:r>
    </w:p>
    <w:p w14:paraId="1818BFFF" w14:textId="5EF39A0D" w:rsidR="00C52118" w:rsidRDefault="00C52118" w:rsidP="00C52118">
      <w:pPr>
        <w:pStyle w:val="Nessunaspaziatura"/>
      </w:pPr>
      <w:r>
        <w:t xml:space="preserve">Importo € </w:t>
      </w:r>
      <w:r>
        <w:rPr>
          <w:sz w:val="20"/>
        </w:rPr>
        <w:t>155.234,00</w:t>
      </w:r>
    </w:p>
    <w:p w14:paraId="54FBDB8D" w14:textId="77777777" w:rsidR="00C52118" w:rsidRPr="00513395" w:rsidRDefault="00C52118" w:rsidP="00C52118">
      <w:pPr>
        <w:pStyle w:val="Nessunaspaziatura"/>
      </w:pPr>
      <w:r>
        <w:t>-------------------------------------------------------------------------------------------------------------------------------------</w:t>
      </w:r>
    </w:p>
    <w:p w14:paraId="353F8FF9" w14:textId="77777777" w:rsidR="00C52118" w:rsidRDefault="00C52118" w:rsidP="00C52118">
      <w:pPr>
        <w:pStyle w:val="Nessunaspaziatura"/>
      </w:pPr>
      <w:r w:rsidRPr="00CF1A33">
        <w:rPr>
          <w:b/>
          <w:bCs/>
        </w:rPr>
        <w:t>M</w:t>
      </w:r>
      <w:r>
        <w:rPr>
          <w:b/>
          <w:bCs/>
        </w:rPr>
        <w:t>issione 1</w:t>
      </w:r>
      <w:r w:rsidRPr="00CF1A33">
        <w:rPr>
          <w:b/>
          <w:bCs/>
        </w:rPr>
        <w:t xml:space="preserve"> </w:t>
      </w:r>
      <w:r>
        <w:rPr>
          <w:sz w:val="20"/>
        </w:rPr>
        <w:t>- Digitalizzazione, innovazione e sicurezza nella Pa</w:t>
      </w:r>
    </w:p>
    <w:p w14:paraId="628309D0" w14:textId="77777777" w:rsidR="00C52118" w:rsidRDefault="00C52118" w:rsidP="00C52118">
      <w:pPr>
        <w:pStyle w:val="Nessunaspaziatura"/>
      </w:pPr>
      <w:r w:rsidRPr="00CF1A33">
        <w:rPr>
          <w:b/>
          <w:bCs/>
        </w:rPr>
        <w:t xml:space="preserve">Componente </w:t>
      </w:r>
      <w:r>
        <w:rPr>
          <w:b/>
          <w:bCs/>
        </w:rPr>
        <w:t xml:space="preserve">4 </w:t>
      </w:r>
      <w:r>
        <w:rPr>
          <w:sz w:val="20"/>
        </w:rPr>
        <w:t>Servizi digitali e cittadinanza digitale</w:t>
      </w:r>
    </w:p>
    <w:p w14:paraId="581C5FE8" w14:textId="0B624DD5" w:rsidR="00C52118" w:rsidRDefault="00C52118" w:rsidP="00C52118">
      <w:pPr>
        <w:pStyle w:val="Nessunaspaziatura"/>
      </w:pPr>
      <w:r w:rsidRPr="00CF1A33">
        <w:rPr>
          <w:b/>
          <w:bCs/>
        </w:rPr>
        <w:t>In</w:t>
      </w:r>
      <w:r>
        <w:rPr>
          <w:b/>
          <w:bCs/>
        </w:rPr>
        <w:t>v</w:t>
      </w:r>
      <w:r w:rsidRPr="00CF1A33">
        <w:rPr>
          <w:b/>
          <w:bCs/>
        </w:rPr>
        <w:t>est</w:t>
      </w:r>
      <w:r>
        <w:rPr>
          <w:b/>
          <w:bCs/>
        </w:rPr>
        <w:t>i</w:t>
      </w:r>
      <w:r w:rsidRPr="00CF1A33">
        <w:rPr>
          <w:b/>
          <w:bCs/>
        </w:rPr>
        <w:t xml:space="preserve">mento </w:t>
      </w:r>
      <w:r>
        <w:rPr>
          <w:b/>
          <w:bCs/>
        </w:rPr>
        <w:t>4.</w:t>
      </w:r>
      <w:r>
        <w:rPr>
          <w:b/>
          <w:bCs/>
        </w:rPr>
        <w:t>3</w:t>
      </w:r>
      <w:r>
        <w:rPr>
          <w:b/>
          <w:bCs/>
        </w:rPr>
        <w:t xml:space="preserve"> </w:t>
      </w:r>
      <w:r>
        <w:rPr>
          <w:sz w:val="20"/>
        </w:rPr>
        <w:t>ADOZIONE APP IO</w:t>
      </w:r>
    </w:p>
    <w:p w14:paraId="62F1AF4B" w14:textId="77777777" w:rsidR="00C52118" w:rsidRDefault="00C52118" w:rsidP="00C52118">
      <w:pPr>
        <w:pStyle w:val="Nessunaspaziatura"/>
        <w:rPr>
          <w:sz w:val="20"/>
        </w:rPr>
      </w:pPr>
      <w:r>
        <w:rPr>
          <w:sz w:val="20"/>
        </w:rPr>
        <w:t>APPLICAZIONE APP IO</w:t>
      </w:r>
      <w:r w:rsidRPr="00C52118">
        <w:rPr>
          <w:sz w:val="20"/>
        </w:rPr>
        <w:t xml:space="preserve"> </w:t>
      </w:r>
    </w:p>
    <w:p w14:paraId="0DC2B95E" w14:textId="39B53F97" w:rsidR="00C52118" w:rsidRPr="00C52118" w:rsidRDefault="00C52118" w:rsidP="00C52118">
      <w:pPr>
        <w:pStyle w:val="Nessunaspaziatura"/>
        <w:rPr>
          <w:sz w:val="20"/>
        </w:rPr>
      </w:pPr>
      <w:r w:rsidRPr="00C52118">
        <w:rPr>
          <w:sz w:val="20"/>
        </w:rPr>
        <w:t xml:space="preserve">CUP </w:t>
      </w:r>
      <w:r w:rsidR="0022668A" w:rsidRPr="0022668A">
        <w:rPr>
          <w:sz w:val="20"/>
        </w:rPr>
        <w:t>G21F22002090006</w:t>
      </w:r>
    </w:p>
    <w:p w14:paraId="024E11CF" w14:textId="34E458B7" w:rsidR="00C52118" w:rsidRDefault="00C52118" w:rsidP="00C52118">
      <w:pPr>
        <w:pStyle w:val="Nessunaspaziatura"/>
      </w:pPr>
      <w:r>
        <w:t xml:space="preserve">Importo € </w:t>
      </w:r>
      <w:r w:rsidR="0022668A">
        <w:rPr>
          <w:sz w:val="20"/>
        </w:rPr>
        <w:t>2.401,00</w:t>
      </w:r>
    </w:p>
    <w:p w14:paraId="266552F1" w14:textId="77777777" w:rsidR="00DD0AEA" w:rsidRPr="00513395" w:rsidRDefault="00DD0AEA" w:rsidP="00DD0AEA">
      <w:pPr>
        <w:pStyle w:val="Nessunaspaziatura"/>
      </w:pPr>
      <w:r>
        <w:t>-------------------------------------------------------------------------------------------------------------------------------------</w:t>
      </w:r>
    </w:p>
    <w:p w14:paraId="045674D7" w14:textId="77777777" w:rsidR="00DD0AEA" w:rsidRDefault="00DD0AEA" w:rsidP="00DD0AEA">
      <w:pPr>
        <w:pStyle w:val="Nessunaspaziatura"/>
      </w:pPr>
      <w:r w:rsidRPr="00CF1A33">
        <w:rPr>
          <w:b/>
          <w:bCs/>
        </w:rPr>
        <w:t>M</w:t>
      </w:r>
      <w:r>
        <w:rPr>
          <w:b/>
          <w:bCs/>
        </w:rPr>
        <w:t>issione 1</w:t>
      </w:r>
      <w:r w:rsidRPr="00CF1A33">
        <w:rPr>
          <w:b/>
          <w:bCs/>
        </w:rPr>
        <w:t xml:space="preserve"> </w:t>
      </w:r>
      <w:r>
        <w:rPr>
          <w:sz w:val="20"/>
        </w:rPr>
        <w:t>- Digitalizzazione, innovazione e sicurezza nella Pa</w:t>
      </w:r>
    </w:p>
    <w:p w14:paraId="03CD13C8" w14:textId="77777777" w:rsidR="00DD0AEA" w:rsidRDefault="00DD0AEA" w:rsidP="00DD0AEA">
      <w:pPr>
        <w:pStyle w:val="Nessunaspaziatura"/>
      </w:pPr>
      <w:r w:rsidRPr="00CF1A33">
        <w:rPr>
          <w:b/>
          <w:bCs/>
        </w:rPr>
        <w:t xml:space="preserve">Componente </w:t>
      </w:r>
      <w:r>
        <w:rPr>
          <w:b/>
          <w:bCs/>
        </w:rPr>
        <w:t xml:space="preserve">4 </w:t>
      </w:r>
      <w:r>
        <w:rPr>
          <w:sz w:val="20"/>
        </w:rPr>
        <w:t>Servizi digitali e cittadinanza digitale</w:t>
      </w:r>
    </w:p>
    <w:p w14:paraId="6D7C918E" w14:textId="5C6D1B8D" w:rsidR="00DD0AEA" w:rsidRPr="008A56FC" w:rsidRDefault="00DD0AEA" w:rsidP="008A56FC">
      <w:pPr>
        <w:pStyle w:val="Nessunaspaziatura"/>
        <w:rPr>
          <w:sz w:val="20"/>
        </w:rPr>
      </w:pPr>
      <w:r w:rsidRPr="00CF1A33">
        <w:rPr>
          <w:b/>
          <w:bCs/>
        </w:rPr>
        <w:t>In</w:t>
      </w:r>
      <w:r>
        <w:rPr>
          <w:b/>
          <w:bCs/>
        </w:rPr>
        <w:t>v</w:t>
      </w:r>
      <w:r w:rsidRPr="00CF1A33">
        <w:rPr>
          <w:b/>
          <w:bCs/>
        </w:rPr>
        <w:t>est</w:t>
      </w:r>
      <w:r>
        <w:rPr>
          <w:b/>
          <w:bCs/>
        </w:rPr>
        <w:t>i</w:t>
      </w:r>
      <w:r w:rsidRPr="00CF1A33">
        <w:rPr>
          <w:b/>
          <w:bCs/>
        </w:rPr>
        <w:t xml:space="preserve">mento </w:t>
      </w:r>
      <w:r>
        <w:rPr>
          <w:b/>
          <w:bCs/>
        </w:rPr>
        <w:t>4.</w:t>
      </w:r>
      <w:r w:rsidR="008A56FC">
        <w:rPr>
          <w:b/>
          <w:bCs/>
        </w:rPr>
        <w:t>4</w:t>
      </w:r>
      <w:r>
        <w:rPr>
          <w:b/>
          <w:bCs/>
        </w:rPr>
        <w:t xml:space="preserve"> </w:t>
      </w:r>
      <w:r w:rsidR="008A56FC">
        <w:rPr>
          <w:sz w:val="20"/>
        </w:rPr>
        <w:t>ESTENSIONE</w:t>
      </w:r>
      <w:r w:rsidR="008A56FC" w:rsidRPr="008A56FC">
        <w:rPr>
          <w:sz w:val="20"/>
        </w:rPr>
        <w:t xml:space="preserve"> </w:t>
      </w:r>
      <w:r w:rsidR="008A56FC">
        <w:rPr>
          <w:sz w:val="20"/>
        </w:rPr>
        <w:t>DELLUTILIZZO DELLE PIATTAFORME NAZIONALI</w:t>
      </w:r>
      <w:r w:rsidR="008A56FC" w:rsidRPr="008A56FC">
        <w:rPr>
          <w:sz w:val="20"/>
        </w:rPr>
        <w:t xml:space="preserve"> </w:t>
      </w:r>
      <w:r w:rsidR="008A56FC">
        <w:rPr>
          <w:sz w:val="20"/>
        </w:rPr>
        <w:t>DI IDENTITÀ DIGITALE - SPID CIE</w:t>
      </w:r>
    </w:p>
    <w:p w14:paraId="29DB7CF1" w14:textId="724FAEFE" w:rsidR="00DD0AEA" w:rsidRPr="00C52118" w:rsidRDefault="00DD0AEA" w:rsidP="00DD0AEA">
      <w:pPr>
        <w:pStyle w:val="Nessunaspaziatura"/>
        <w:rPr>
          <w:sz w:val="20"/>
        </w:rPr>
      </w:pPr>
      <w:r w:rsidRPr="00C52118">
        <w:rPr>
          <w:sz w:val="20"/>
        </w:rPr>
        <w:t xml:space="preserve">CUP </w:t>
      </w:r>
      <w:r w:rsidR="008A56FC" w:rsidRPr="008A56FC">
        <w:rPr>
          <w:sz w:val="20"/>
        </w:rPr>
        <w:t>G21F23000030006</w:t>
      </w:r>
    </w:p>
    <w:p w14:paraId="6454F6E0" w14:textId="248CBB19" w:rsidR="00DD0AEA" w:rsidRPr="008A56FC" w:rsidRDefault="00DD0AEA" w:rsidP="00DD0AEA">
      <w:pPr>
        <w:pStyle w:val="Nessunaspaziatura"/>
        <w:rPr>
          <w:sz w:val="20"/>
        </w:rPr>
      </w:pPr>
      <w:r w:rsidRPr="008A56FC">
        <w:rPr>
          <w:sz w:val="20"/>
        </w:rPr>
        <w:t xml:space="preserve">Importo € </w:t>
      </w:r>
      <w:r w:rsidR="008A56FC">
        <w:rPr>
          <w:sz w:val="20"/>
        </w:rPr>
        <w:t>14.000,00</w:t>
      </w:r>
    </w:p>
    <w:p w14:paraId="6BC1F6A5" w14:textId="77777777" w:rsidR="00DD0AEA" w:rsidRPr="00513395" w:rsidRDefault="00DD0AEA" w:rsidP="00DD0AEA">
      <w:pPr>
        <w:pStyle w:val="Nessunaspaziatura"/>
      </w:pPr>
      <w:r>
        <w:t>-------------------------------------------------------------------------------------------------------------------------------------</w:t>
      </w:r>
    </w:p>
    <w:p w14:paraId="6677F5CD" w14:textId="77777777" w:rsidR="00F70F09" w:rsidRDefault="00F70F09" w:rsidP="00F70F09">
      <w:pPr>
        <w:pStyle w:val="Nessunaspaziatura"/>
      </w:pPr>
      <w:r w:rsidRPr="00CF1A33">
        <w:rPr>
          <w:b/>
          <w:bCs/>
        </w:rPr>
        <w:t>M</w:t>
      </w:r>
      <w:r>
        <w:rPr>
          <w:b/>
          <w:bCs/>
        </w:rPr>
        <w:t>issione 1</w:t>
      </w:r>
      <w:r w:rsidRPr="00CF1A33">
        <w:rPr>
          <w:b/>
          <w:bCs/>
        </w:rPr>
        <w:t xml:space="preserve"> </w:t>
      </w:r>
      <w:r>
        <w:rPr>
          <w:sz w:val="20"/>
        </w:rPr>
        <w:t>- Digitalizzazione, innovazione e sicurezza nella Pa</w:t>
      </w:r>
    </w:p>
    <w:p w14:paraId="231DA67F" w14:textId="77777777" w:rsidR="00F70F09" w:rsidRDefault="00F70F09" w:rsidP="00F70F09">
      <w:pPr>
        <w:pStyle w:val="Nessunaspaziatura"/>
      </w:pPr>
      <w:r w:rsidRPr="00CF1A33">
        <w:rPr>
          <w:b/>
          <w:bCs/>
        </w:rPr>
        <w:t xml:space="preserve">Componente </w:t>
      </w:r>
      <w:r>
        <w:rPr>
          <w:b/>
          <w:bCs/>
        </w:rPr>
        <w:t xml:space="preserve">4 </w:t>
      </w:r>
      <w:r>
        <w:rPr>
          <w:sz w:val="20"/>
        </w:rPr>
        <w:t>Servizi digitali e cittadinanza digitale</w:t>
      </w:r>
    </w:p>
    <w:p w14:paraId="438914A1" w14:textId="1E307CF3" w:rsidR="00F70F09" w:rsidRPr="008A56FC" w:rsidRDefault="00F70F09" w:rsidP="00F70F09">
      <w:pPr>
        <w:pStyle w:val="Nessunaspaziatura"/>
        <w:rPr>
          <w:sz w:val="20"/>
        </w:rPr>
      </w:pPr>
      <w:r w:rsidRPr="00CF1A33">
        <w:rPr>
          <w:b/>
          <w:bCs/>
        </w:rPr>
        <w:t>In</w:t>
      </w:r>
      <w:r>
        <w:rPr>
          <w:b/>
          <w:bCs/>
        </w:rPr>
        <w:t>v</w:t>
      </w:r>
      <w:r w:rsidRPr="00CF1A33">
        <w:rPr>
          <w:b/>
          <w:bCs/>
        </w:rPr>
        <w:t>est</w:t>
      </w:r>
      <w:r>
        <w:rPr>
          <w:b/>
          <w:bCs/>
        </w:rPr>
        <w:t>i</w:t>
      </w:r>
      <w:r w:rsidRPr="00CF1A33">
        <w:rPr>
          <w:b/>
          <w:bCs/>
        </w:rPr>
        <w:t xml:space="preserve">mento </w:t>
      </w:r>
      <w:r>
        <w:rPr>
          <w:b/>
          <w:bCs/>
        </w:rPr>
        <w:t>4.</w:t>
      </w:r>
      <w:r w:rsidRPr="00791761">
        <w:rPr>
          <w:b/>
          <w:bCs/>
          <w:sz w:val="20"/>
        </w:rPr>
        <w:t>5</w:t>
      </w:r>
      <w:r w:rsidRPr="00F70F09">
        <w:rPr>
          <w:sz w:val="20"/>
        </w:rPr>
        <w:t xml:space="preserve"> </w:t>
      </w:r>
      <w:r>
        <w:rPr>
          <w:sz w:val="20"/>
        </w:rPr>
        <w:t>PIATTAFORMA NOTIFICHE DIGITALI</w:t>
      </w:r>
      <w:r w:rsidRPr="00F70F09">
        <w:rPr>
          <w:sz w:val="20"/>
        </w:rPr>
        <w:t xml:space="preserve"> </w:t>
      </w:r>
      <w:r>
        <w:rPr>
          <w:sz w:val="20"/>
        </w:rPr>
        <w:t>C</w:t>
      </w:r>
      <w:r>
        <w:rPr>
          <w:sz w:val="20"/>
        </w:rPr>
        <w:t>OMUNI</w:t>
      </w:r>
    </w:p>
    <w:p w14:paraId="7CE92AB1" w14:textId="4BE28912" w:rsidR="00F70F09" w:rsidRPr="00C52118" w:rsidRDefault="00F70F09" w:rsidP="00F70F09">
      <w:pPr>
        <w:pStyle w:val="Nessunaspaziatura"/>
        <w:rPr>
          <w:sz w:val="20"/>
        </w:rPr>
      </w:pPr>
      <w:r w:rsidRPr="00C52118">
        <w:rPr>
          <w:sz w:val="20"/>
        </w:rPr>
        <w:t xml:space="preserve">CUP </w:t>
      </w:r>
      <w:r w:rsidRPr="00791761">
        <w:rPr>
          <w:sz w:val="20"/>
        </w:rPr>
        <w:t>G21F22003020006</w:t>
      </w:r>
    </w:p>
    <w:p w14:paraId="1817D013" w14:textId="503DE9CE" w:rsidR="00F70F09" w:rsidRPr="008A56FC" w:rsidRDefault="00F70F09" w:rsidP="00F70F09">
      <w:pPr>
        <w:pStyle w:val="Nessunaspaziatura"/>
        <w:rPr>
          <w:sz w:val="20"/>
        </w:rPr>
      </w:pPr>
      <w:r w:rsidRPr="008A56FC">
        <w:rPr>
          <w:sz w:val="20"/>
        </w:rPr>
        <w:t xml:space="preserve">Importo € </w:t>
      </w:r>
      <w:r>
        <w:rPr>
          <w:sz w:val="20"/>
        </w:rPr>
        <w:t>32</w:t>
      </w:r>
      <w:r>
        <w:rPr>
          <w:sz w:val="20"/>
        </w:rPr>
        <w:t>.</w:t>
      </w:r>
      <w:r>
        <w:rPr>
          <w:sz w:val="20"/>
        </w:rPr>
        <w:t>589</w:t>
      </w:r>
      <w:r>
        <w:rPr>
          <w:sz w:val="20"/>
        </w:rPr>
        <w:t>,00</w:t>
      </w:r>
    </w:p>
    <w:p w14:paraId="64962179" w14:textId="77777777" w:rsidR="00F70F09" w:rsidRPr="00513395" w:rsidRDefault="00F70F09" w:rsidP="00F70F09">
      <w:pPr>
        <w:pStyle w:val="Nessunaspaziatura"/>
      </w:pPr>
      <w:r>
        <w:t>-------------------------------------------------------------------------------------------------------------------------------------</w:t>
      </w:r>
    </w:p>
    <w:p w14:paraId="023369AA" w14:textId="77777777" w:rsidR="00791761" w:rsidRDefault="00791761" w:rsidP="00791761">
      <w:pPr>
        <w:pStyle w:val="Nessunaspaziatura"/>
      </w:pPr>
      <w:r w:rsidRPr="00CF1A33">
        <w:rPr>
          <w:b/>
          <w:bCs/>
        </w:rPr>
        <w:t>M</w:t>
      </w:r>
      <w:r>
        <w:rPr>
          <w:b/>
          <w:bCs/>
        </w:rPr>
        <w:t>issione 1</w:t>
      </w:r>
      <w:r w:rsidRPr="00CF1A33">
        <w:rPr>
          <w:b/>
          <w:bCs/>
        </w:rPr>
        <w:t xml:space="preserve"> </w:t>
      </w:r>
      <w:r>
        <w:rPr>
          <w:sz w:val="20"/>
        </w:rPr>
        <w:t>- Digitalizzazione, innovazione e sicurezza nella Pa</w:t>
      </w:r>
    </w:p>
    <w:p w14:paraId="2822DDDF" w14:textId="5354F3A4" w:rsidR="00791761" w:rsidRPr="008A56FC" w:rsidRDefault="00791761" w:rsidP="00791761">
      <w:pPr>
        <w:pStyle w:val="Nessunaspaziatura"/>
        <w:rPr>
          <w:sz w:val="20"/>
        </w:rPr>
      </w:pPr>
      <w:r w:rsidRPr="00CF1A33">
        <w:rPr>
          <w:b/>
          <w:bCs/>
        </w:rPr>
        <w:t>In</w:t>
      </w:r>
      <w:r>
        <w:rPr>
          <w:b/>
          <w:bCs/>
        </w:rPr>
        <w:t>v</w:t>
      </w:r>
      <w:r w:rsidRPr="00CF1A33">
        <w:rPr>
          <w:b/>
          <w:bCs/>
        </w:rPr>
        <w:t>est</w:t>
      </w:r>
      <w:r>
        <w:rPr>
          <w:b/>
          <w:bCs/>
        </w:rPr>
        <w:t>i</w:t>
      </w:r>
      <w:r w:rsidRPr="00CF1A33">
        <w:rPr>
          <w:b/>
          <w:bCs/>
        </w:rPr>
        <w:t xml:space="preserve">mento </w:t>
      </w:r>
      <w:r>
        <w:rPr>
          <w:b/>
          <w:bCs/>
        </w:rPr>
        <w:t>1.2</w:t>
      </w:r>
      <w:r w:rsidRPr="00F70F09">
        <w:rPr>
          <w:sz w:val="20"/>
        </w:rPr>
        <w:t xml:space="preserve"> </w:t>
      </w:r>
      <w:r>
        <w:rPr>
          <w:sz w:val="20"/>
        </w:rPr>
        <w:t>ABILITAZIONE AL CLOUD PER</w:t>
      </w:r>
      <w:r>
        <w:rPr>
          <w:spacing w:val="-48"/>
          <w:sz w:val="20"/>
        </w:rPr>
        <w:t xml:space="preserve"> </w:t>
      </w:r>
      <w:r>
        <w:rPr>
          <w:sz w:val="20"/>
        </w:rPr>
        <w:t>LE PA LOCALI</w:t>
      </w:r>
    </w:p>
    <w:p w14:paraId="5CA670B1" w14:textId="0CBFFB51" w:rsidR="00791761" w:rsidRPr="00C52118" w:rsidRDefault="00791761" w:rsidP="00791761">
      <w:pPr>
        <w:pStyle w:val="Nessunaspaziatura"/>
        <w:rPr>
          <w:sz w:val="20"/>
        </w:rPr>
      </w:pPr>
      <w:r w:rsidRPr="00C52118">
        <w:rPr>
          <w:sz w:val="20"/>
        </w:rPr>
        <w:t xml:space="preserve">CUP </w:t>
      </w:r>
      <w:r w:rsidRPr="00791761">
        <w:rPr>
          <w:sz w:val="20"/>
        </w:rPr>
        <w:t>G21C22001150006</w:t>
      </w:r>
    </w:p>
    <w:p w14:paraId="783E2C33" w14:textId="46CC1B5C" w:rsidR="00791761" w:rsidRPr="008A56FC" w:rsidRDefault="00791761" w:rsidP="00791761">
      <w:pPr>
        <w:pStyle w:val="Nessunaspaziatura"/>
        <w:rPr>
          <w:sz w:val="20"/>
        </w:rPr>
      </w:pPr>
      <w:r w:rsidRPr="008A56FC">
        <w:rPr>
          <w:sz w:val="20"/>
        </w:rPr>
        <w:t xml:space="preserve">Importo € </w:t>
      </w:r>
      <w:r>
        <w:rPr>
          <w:sz w:val="20"/>
        </w:rPr>
        <w:t>121</w:t>
      </w:r>
      <w:r>
        <w:rPr>
          <w:sz w:val="20"/>
        </w:rPr>
        <w:t>.</w:t>
      </w:r>
      <w:r>
        <w:rPr>
          <w:sz w:val="20"/>
        </w:rPr>
        <w:t>992</w:t>
      </w:r>
      <w:r>
        <w:rPr>
          <w:sz w:val="20"/>
        </w:rPr>
        <w:t>,00</w:t>
      </w:r>
    </w:p>
    <w:p w14:paraId="04328649" w14:textId="77777777" w:rsidR="00791761" w:rsidRPr="00513395" w:rsidRDefault="00791761" w:rsidP="00791761">
      <w:pPr>
        <w:pStyle w:val="Nessunaspaziatura"/>
      </w:pPr>
      <w:r>
        <w:t>-------------------------------------------------------------------------------------------------------------------------------------</w:t>
      </w:r>
    </w:p>
    <w:p w14:paraId="21564569" w14:textId="77777777" w:rsidR="00791761" w:rsidRDefault="00791761" w:rsidP="00791761">
      <w:pPr>
        <w:pStyle w:val="Nessunaspaziatura"/>
      </w:pPr>
    </w:p>
    <w:p w14:paraId="080DF0B1" w14:textId="77777777" w:rsidR="00C52118" w:rsidRDefault="00C52118" w:rsidP="00C52118">
      <w:pPr>
        <w:pStyle w:val="Nessunaspaziatura"/>
      </w:pPr>
    </w:p>
    <w:p w14:paraId="0666BADB" w14:textId="77777777" w:rsidR="00C52118" w:rsidRDefault="00C52118" w:rsidP="006C14F9">
      <w:pPr>
        <w:pStyle w:val="Nessunaspaziatura"/>
      </w:pPr>
    </w:p>
    <w:p w14:paraId="154A691F" w14:textId="77777777" w:rsidR="00C52118" w:rsidRDefault="00C52118" w:rsidP="006C14F9">
      <w:pPr>
        <w:pStyle w:val="Nessunaspaziatura"/>
      </w:pPr>
    </w:p>
    <w:p w14:paraId="006399C0" w14:textId="77777777" w:rsidR="00C52118" w:rsidRPr="00F20140" w:rsidRDefault="00C52118" w:rsidP="006C14F9">
      <w:pPr>
        <w:pStyle w:val="Nessunaspaziatura"/>
      </w:pPr>
    </w:p>
    <w:sectPr w:rsidR="00C52118" w:rsidRPr="00F20140" w:rsidSect="002467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Narrow-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E6D17"/>
    <w:multiLevelType w:val="hybridMultilevel"/>
    <w:tmpl w:val="BB0EBDE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60BC4A08"/>
    <w:multiLevelType w:val="hybridMultilevel"/>
    <w:tmpl w:val="2568939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392803760">
    <w:abstractNumId w:val="0"/>
  </w:num>
  <w:num w:numId="2" w16cid:durableId="1475484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16E"/>
    <w:rsid w:val="001928A2"/>
    <w:rsid w:val="001B233D"/>
    <w:rsid w:val="002079B5"/>
    <w:rsid w:val="0022668A"/>
    <w:rsid w:val="002467B6"/>
    <w:rsid w:val="002E29A7"/>
    <w:rsid w:val="003305A8"/>
    <w:rsid w:val="00347EF5"/>
    <w:rsid w:val="00386DCB"/>
    <w:rsid w:val="003D216E"/>
    <w:rsid w:val="004B75CD"/>
    <w:rsid w:val="00513395"/>
    <w:rsid w:val="0058699D"/>
    <w:rsid w:val="005B54B4"/>
    <w:rsid w:val="006C14F9"/>
    <w:rsid w:val="00701298"/>
    <w:rsid w:val="00756F42"/>
    <w:rsid w:val="00791761"/>
    <w:rsid w:val="007B6B15"/>
    <w:rsid w:val="0085082A"/>
    <w:rsid w:val="00855F5D"/>
    <w:rsid w:val="008A56FC"/>
    <w:rsid w:val="008E3C9C"/>
    <w:rsid w:val="00953977"/>
    <w:rsid w:val="00965DE0"/>
    <w:rsid w:val="009970E7"/>
    <w:rsid w:val="009C2DDB"/>
    <w:rsid w:val="009D4183"/>
    <w:rsid w:val="009F0AC9"/>
    <w:rsid w:val="00A24282"/>
    <w:rsid w:val="00A722E9"/>
    <w:rsid w:val="00A91CA2"/>
    <w:rsid w:val="00AA0A4E"/>
    <w:rsid w:val="00AE5B6E"/>
    <w:rsid w:val="00B73E2C"/>
    <w:rsid w:val="00B97C0A"/>
    <w:rsid w:val="00BC3043"/>
    <w:rsid w:val="00C52118"/>
    <w:rsid w:val="00C62BFB"/>
    <w:rsid w:val="00CF1A33"/>
    <w:rsid w:val="00D04DDE"/>
    <w:rsid w:val="00DD0AEA"/>
    <w:rsid w:val="00E6167B"/>
    <w:rsid w:val="00E878F1"/>
    <w:rsid w:val="00F20140"/>
    <w:rsid w:val="00F503CC"/>
    <w:rsid w:val="00F70F09"/>
    <w:rsid w:val="00FE1D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0B69E"/>
  <w15:chartTrackingRefBased/>
  <w15:docId w15:val="{97E3D502-B213-4579-A2F8-176E1072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1"/>
    <w:qFormat/>
    <w:rsid w:val="00953977"/>
    <w:pPr>
      <w:widowControl w:val="0"/>
      <w:autoSpaceDE w:val="0"/>
      <w:autoSpaceDN w:val="0"/>
      <w:spacing w:after="0" w:line="240" w:lineRule="auto"/>
      <w:ind w:left="924" w:right="863"/>
      <w:jc w:val="center"/>
      <w:outlineLvl w:val="0"/>
    </w:pPr>
    <w:rPr>
      <w:rFonts w:ascii="Arial" w:eastAsia="Arial" w:hAnsi="Arial" w:cs="Arial"/>
      <w:b/>
      <w:bCs/>
      <w:kern w:val="0"/>
      <w:sz w:val="24"/>
      <w:szCs w:val="24"/>
      <w:lang w:eastAsia="it-IT" w:bidi="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D216E"/>
    <w:pPr>
      <w:ind w:left="720"/>
      <w:contextualSpacing/>
    </w:pPr>
  </w:style>
  <w:style w:type="paragraph" w:styleId="Nessunaspaziatura">
    <w:name w:val="No Spacing"/>
    <w:uiPriority w:val="1"/>
    <w:qFormat/>
    <w:rsid w:val="00A91CA2"/>
    <w:pPr>
      <w:spacing w:after="0" w:line="240" w:lineRule="auto"/>
    </w:pPr>
  </w:style>
  <w:style w:type="character" w:customStyle="1" w:styleId="Titolo1Carattere">
    <w:name w:val="Titolo 1 Carattere"/>
    <w:basedOn w:val="Carpredefinitoparagrafo"/>
    <w:link w:val="Titolo1"/>
    <w:uiPriority w:val="1"/>
    <w:rsid w:val="00953977"/>
    <w:rPr>
      <w:rFonts w:ascii="Arial" w:eastAsia="Arial" w:hAnsi="Arial" w:cs="Arial"/>
      <w:b/>
      <w:bCs/>
      <w:kern w:val="0"/>
      <w:sz w:val="24"/>
      <w:szCs w:val="24"/>
      <w:lang w:eastAsia="it-IT" w:bidi="it-IT"/>
      <w14:ligatures w14:val="none"/>
    </w:rPr>
  </w:style>
  <w:style w:type="paragraph" w:customStyle="1" w:styleId="Default">
    <w:name w:val="Default"/>
    <w:rsid w:val="0085082A"/>
    <w:pPr>
      <w:autoSpaceDE w:val="0"/>
      <w:autoSpaceDN w:val="0"/>
      <w:adjustRightInd w:val="0"/>
      <w:spacing w:after="0" w:line="240" w:lineRule="auto"/>
    </w:pPr>
    <w:rPr>
      <w:rFonts w:ascii="Garamond" w:hAnsi="Garamond" w:cs="Garamond"/>
      <w:color w:val="000000"/>
      <w:kern w:val="0"/>
      <w:sz w:val="24"/>
      <w:szCs w:val="24"/>
    </w:rPr>
  </w:style>
  <w:style w:type="table" w:customStyle="1" w:styleId="TableNormal">
    <w:name w:val="Table Normal"/>
    <w:uiPriority w:val="2"/>
    <w:semiHidden/>
    <w:unhideWhenUsed/>
    <w:qFormat/>
    <w:rsid w:val="00DD0A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D0AEA"/>
    <w:pPr>
      <w:widowControl w:val="0"/>
      <w:autoSpaceDE w:val="0"/>
      <w:autoSpaceDN w:val="0"/>
      <w:spacing w:before="48" w:after="0" w:line="202" w:lineRule="exact"/>
      <w:ind w:left="4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55605">
      <w:bodyDiv w:val="1"/>
      <w:marLeft w:val="0"/>
      <w:marRight w:val="0"/>
      <w:marTop w:val="0"/>
      <w:marBottom w:val="0"/>
      <w:divBdr>
        <w:top w:val="none" w:sz="0" w:space="0" w:color="auto"/>
        <w:left w:val="none" w:sz="0" w:space="0" w:color="auto"/>
        <w:bottom w:val="none" w:sz="0" w:space="0" w:color="auto"/>
        <w:right w:val="none" w:sz="0" w:space="0" w:color="auto"/>
      </w:divBdr>
    </w:div>
    <w:div w:id="1486509464">
      <w:bodyDiv w:val="1"/>
      <w:marLeft w:val="0"/>
      <w:marRight w:val="0"/>
      <w:marTop w:val="0"/>
      <w:marBottom w:val="0"/>
      <w:divBdr>
        <w:top w:val="none" w:sz="0" w:space="0" w:color="auto"/>
        <w:left w:val="none" w:sz="0" w:space="0" w:color="auto"/>
        <w:bottom w:val="none" w:sz="0" w:space="0" w:color="auto"/>
        <w:right w:val="none" w:sz="0" w:space="0" w:color="auto"/>
      </w:divBdr>
    </w:div>
    <w:div w:id="205889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1499</Words>
  <Characters>8548</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Di Crescenzo</dc:creator>
  <cp:keywords/>
  <dc:description/>
  <cp:lastModifiedBy>Utente 3</cp:lastModifiedBy>
  <cp:revision>5</cp:revision>
  <cp:lastPrinted>2023-05-15T08:39:00Z</cp:lastPrinted>
  <dcterms:created xsi:type="dcterms:W3CDTF">2023-07-20T07:58:00Z</dcterms:created>
  <dcterms:modified xsi:type="dcterms:W3CDTF">2023-07-20T08:33:00Z</dcterms:modified>
</cp:coreProperties>
</file>