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0DAD" w14:textId="4B448438" w:rsidR="00360049" w:rsidRDefault="00D44ADA">
      <w:pPr>
        <w:pStyle w:val="Titolo1"/>
        <w:spacing w:before="82"/>
        <w:ind w:left="7654" w:right="882"/>
      </w:pPr>
      <w:bookmarkStart w:id="0" w:name="_Hlk103001636"/>
      <w:r>
        <w:t>Al Sig. Sindaco</w:t>
      </w:r>
      <w:r>
        <w:rPr>
          <w:spacing w:val="-57"/>
        </w:rPr>
        <w:t xml:space="preserve"> </w:t>
      </w:r>
      <w:r>
        <w:t>del Comune di</w:t>
      </w:r>
      <w:r>
        <w:rPr>
          <w:spacing w:val="1"/>
        </w:rPr>
        <w:t xml:space="preserve"> </w:t>
      </w:r>
      <w:r>
        <w:t>CASOLI</w:t>
      </w:r>
    </w:p>
    <w:p w14:paraId="53294F22" w14:textId="77777777" w:rsidR="00360049" w:rsidRDefault="00360049">
      <w:pPr>
        <w:pStyle w:val="Corpotesto"/>
        <w:rPr>
          <w:rFonts w:ascii="Times New Roman"/>
          <w:sz w:val="26"/>
        </w:rPr>
      </w:pPr>
    </w:p>
    <w:p w14:paraId="72CDA869" w14:textId="77777777" w:rsidR="00360049" w:rsidRDefault="00360049">
      <w:pPr>
        <w:pStyle w:val="Corpotesto"/>
        <w:spacing w:before="2"/>
        <w:rPr>
          <w:rFonts w:ascii="Times New Roman"/>
          <w:sz w:val="22"/>
        </w:rPr>
      </w:pPr>
    </w:p>
    <w:p w14:paraId="56C2B4E9" w14:textId="77777777" w:rsidR="00360049" w:rsidRDefault="00D44ADA">
      <w:pPr>
        <w:spacing w:line="279" w:lineRule="exact"/>
        <w:ind w:left="212"/>
        <w:rPr>
          <w:rFonts w:ascii="Comic Sans MS"/>
          <w:sz w:val="20"/>
        </w:rPr>
      </w:pPr>
      <w:r>
        <w:rPr>
          <w:rFonts w:ascii="Comic Sans MS"/>
          <w:sz w:val="20"/>
        </w:rPr>
        <w:t>OGGETTO:</w:t>
      </w:r>
      <w:r>
        <w:rPr>
          <w:rFonts w:ascii="Comic Sans MS"/>
          <w:spacing w:val="-5"/>
          <w:sz w:val="20"/>
        </w:rPr>
        <w:t xml:space="preserve"> </w:t>
      </w:r>
      <w:r>
        <w:rPr>
          <w:rFonts w:ascii="Comic Sans MS"/>
          <w:sz w:val="20"/>
        </w:rPr>
        <w:t>ISTANZA</w:t>
      </w:r>
      <w:r>
        <w:rPr>
          <w:rFonts w:ascii="Comic Sans MS"/>
          <w:spacing w:val="-3"/>
          <w:sz w:val="20"/>
        </w:rPr>
        <w:t xml:space="preserve"> </w:t>
      </w:r>
      <w:r>
        <w:rPr>
          <w:rFonts w:ascii="Comic Sans MS"/>
          <w:sz w:val="20"/>
        </w:rPr>
        <w:t>DI</w:t>
      </w:r>
      <w:r>
        <w:rPr>
          <w:rFonts w:ascii="Comic Sans MS"/>
          <w:spacing w:val="-2"/>
          <w:sz w:val="20"/>
        </w:rPr>
        <w:t xml:space="preserve"> </w:t>
      </w:r>
      <w:r>
        <w:rPr>
          <w:rFonts w:ascii="Comic Sans MS"/>
          <w:sz w:val="20"/>
        </w:rPr>
        <w:t>PARTECIPAZIONE</w:t>
      </w:r>
      <w:r>
        <w:rPr>
          <w:rFonts w:ascii="Comic Sans MS"/>
          <w:spacing w:val="-4"/>
          <w:sz w:val="20"/>
        </w:rPr>
        <w:t xml:space="preserve"> </w:t>
      </w:r>
      <w:r>
        <w:rPr>
          <w:rFonts w:ascii="Comic Sans MS"/>
          <w:sz w:val="20"/>
        </w:rPr>
        <w:t>ALLA</w:t>
      </w:r>
      <w:r>
        <w:rPr>
          <w:rFonts w:ascii="Comic Sans MS"/>
          <w:spacing w:val="-4"/>
          <w:sz w:val="20"/>
        </w:rPr>
        <w:t xml:space="preserve"> </w:t>
      </w:r>
      <w:r>
        <w:rPr>
          <w:rFonts w:ascii="Comic Sans MS"/>
          <w:sz w:val="20"/>
        </w:rPr>
        <w:t>SPUNTA</w:t>
      </w:r>
      <w:r>
        <w:rPr>
          <w:rFonts w:ascii="Comic Sans MS"/>
          <w:spacing w:val="-3"/>
          <w:sz w:val="20"/>
        </w:rPr>
        <w:t xml:space="preserve"> </w:t>
      </w:r>
      <w:r>
        <w:rPr>
          <w:rFonts w:ascii="Comic Sans MS"/>
          <w:sz w:val="20"/>
        </w:rPr>
        <w:t>NEL</w:t>
      </w:r>
      <w:r>
        <w:rPr>
          <w:rFonts w:ascii="Comic Sans MS"/>
          <w:spacing w:val="-3"/>
          <w:sz w:val="20"/>
        </w:rPr>
        <w:t xml:space="preserve"> </w:t>
      </w:r>
      <w:r>
        <w:rPr>
          <w:rFonts w:ascii="Comic Sans MS"/>
          <w:sz w:val="20"/>
        </w:rPr>
        <w:t>MERCATO</w:t>
      </w:r>
      <w:r>
        <w:rPr>
          <w:rFonts w:ascii="Comic Sans MS"/>
          <w:spacing w:val="-2"/>
          <w:sz w:val="20"/>
        </w:rPr>
        <w:t xml:space="preserve"> </w:t>
      </w:r>
      <w:r>
        <w:rPr>
          <w:rFonts w:ascii="Comic Sans MS"/>
          <w:sz w:val="20"/>
        </w:rPr>
        <w:t>SETTIMANALE</w:t>
      </w:r>
      <w:r>
        <w:rPr>
          <w:rFonts w:ascii="Comic Sans MS"/>
          <w:spacing w:val="-4"/>
          <w:sz w:val="20"/>
        </w:rPr>
        <w:t xml:space="preserve"> </w:t>
      </w:r>
      <w:r>
        <w:rPr>
          <w:rFonts w:ascii="Comic Sans MS"/>
          <w:sz w:val="20"/>
        </w:rPr>
        <w:t>DEL</w:t>
      </w:r>
    </w:p>
    <w:p w14:paraId="06A336B9" w14:textId="093066F9" w:rsidR="00360049" w:rsidRDefault="00D44ADA">
      <w:pPr>
        <w:ind w:left="129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“Venerdì”.</w:t>
      </w:r>
    </w:p>
    <w:p w14:paraId="3E771626" w14:textId="77777777" w:rsidR="00360049" w:rsidRDefault="00360049">
      <w:pPr>
        <w:pStyle w:val="Corpotesto"/>
        <w:spacing w:before="3"/>
        <w:rPr>
          <w:rFonts w:ascii="Comic Sans MS"/>
          <w:b/>
          <w:sz w:val="29"/>
        </w:rPr>
      </w:pPr>
    </w:p>
    <w:p w14:paraId="79997975" w14:textId="77777777" w:rsidR="00360049" w:rsidRDefault="00D44ADA">
      <w:pPr>
        <w:tabs>
          <w:tab w:val="left" w:pos="544"/>
          <w:tab w:val="left" w:pos="932"/>
          <w:tab w:val="left" w:pos="9843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  <w:t>I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sottoscritt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0FD56C8D" w14:textId="77777777" w:rsidR="00360049" w:rsidRDefault="00360049">
      <w:pPr>
        <w:pStyle w:val="Corpotesto"/>
        <w:rPr>
          <w:rFonts w:ascii="Arial MT"/>
          <w:sz w:val="12"/>
        </w:rPr>
      </w:pPr>
    </w:p>
    <w:p w14:paraId="09B21832" w14:textId="77777777" w:rsidR="00360049" w:rsidRDefault="00D44ADA">
      <w:pPr>
        <w:tabs>
          <w:tab w:val="left" w:pos="872"/>
          <w:tab w:val="left" w:pos="6094"/>
          <w:tab w:val="left" w:pos="9848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nat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056E7C5" w14:textId="77777777" w:rsidR="00360049" w:rsidRDefault="00360049">
      <w:pPr>
        <w:pStyle w:val="Corpotesto"/>
        <w:spacing w:before="9"/>
        <w:rPr>
          <w:rFonts w:ascii="Arial MT"/>
          <w:sz w:val="11"/>
        </w:rPr>
      </w:pPr>
    </w:p>
    <w:p w14:paraId="71062D7B" w14:textId="77777777" w:rsidR="00360049" w:rsidRDefault="00D44ADA">
      <w:pPr>
        <w:tabs>
          <w:tab w:val="left" w:pos="9803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50BBB60" w14:textId="77777777" w:rsidR="00360049" w:rsidRDefault="00360049">
      <w:pPr>
        <w:pStyle w:val="Corpotesto"/>
        <w:rPr>
          <w:rFonts w:ascii="Arial MT"/>
          <w:sz w:val="12"/>
        </w:rPr>
      </w:pPr>
    </w:p>
    <w:p w14:paraId="7E2016BB" w14:textId="77777777" w:rsidR="00360049" w:rsidRDefault="00D44ADA">
      <w:pPr>
        <w:tabs>
          <w:tab w:val="left" w:pos="8352"/>
          <w:tab w:val="left" w:pos="9693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,</w:t>
      </w:r>
    </w:p>
    <w:p w14:paraId="3015015D" w14:textId="77777777" w:rsidR="00360049" w:rsidRDefault="00360049">
      <w:pPr>
        <w:pStyle w:val="Corpotesto"/>
        <w:spacing w:before="10"/>
        <w:rPr>
          <w:rFonts w:ascii="Arial MT"/>
          <w:sz w:val="19"/>
        </w:rPr>
      </w:pPr>
    </w:p>
    <w:p w14:paraId="30E22953" w14:textId="77777777" w:rsidR="00360049" w:rsidRDefault="00D44ADA">
      <w:pPr>
        <w:tabs>
          <w:tab w:val="left" w:pos="4633"/>
          <w:tab w:val="left" w:pos="9701"/>
        </w:tabs>
        <w:ind w:left="212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F581523" w14:textId="77777777" w:rsidR="00360049" w:rsidRDefault="00360049">
      <w:pPr>
        <w:pStyle w:val="Corpotesto"/>
        <w:rPr>
          <w:rFonts w:ascii="Times New Roman"/>
          <w:sz w:val="12"/>
        </w:rPr>
      </w:pPr>
    </w:p>
    <w:p w14:paraId="212FE491" w14:textId="77777777" w:rsidR="00360049" w:rsidRDefault="00D44ADA">
      <w:pPr>
        <w:tabs>
          <w:tab w:val="left" w:pos="2117"/>
          <w:tab w:val="left" w:pos="5185"/>
          <w:tab w:val="left" w:pos="6406"/>
          <w:tab w:val="left" w:pos="9896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CAP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codice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4560441A" w14:textId="77777777" w:rsidR="00360049" w:rsidRDefault="00360049">
      <w:pPr>
        <w:pStyle w:val="Corpotesto"/>
        <w:rPr>
          <w:rFonts w:ascii="Arial MT"/>
          <w:sz w:val="12"/>
        </w:rPr>
      </w:pPr>
    </w:p>
    <w:p w14:paraId="1921607B" w14:textId="77777777" w:rsidR="00360049" w:rsidRDefault="00D44ADA">
      <w:pPr>
        <w:tabs>
          <w:tab w:val="left" w:pos="3694"/>
          <w:tab w:val="left" w:pos="6961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partita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tel.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 xml:space="preserve">n.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307F09A7" w14:textId="77777777" w:rsidR="00360049" w:rsidRDefault="00360049">
      <w:pPr>
        <w:pStyle w:val="Corpotesto"/>
        <w:spacing w:before="9"/>
        <w:rPr>
          <w:rFonts w:ascii="Arial MT"/>
          <w:sz w:val="11"/>
        </w:rPr>
      </w:pPr>
    </w:p>
    <w:p w14:paraId="14A223A3" w14:textId="77777777" w:rsidR="00360049" w:rsidRDefault="00D44ADA">
      <w:pPr>
        <w:tabs>
          <w:tab w:val="left" w:pos="5758"/>
          <w:tab w:val="left" w:pos="8137"/>
          <w:tab w:val="left" w:pos="9848"/>
        </w:tabs>
        <w:spacing w:before="93"/>
        <w:ind w:left="212"/>
        <w:rPr>
          <w:rFonts w:ascii="Arial MT"/>
          <w:sz w:val="20"/>
        </w:rPr>
      </w:pPr>
      <w:r>
        <w:rPr>
          <w:rFonts w:ascii="Arial MT"/>
          <w:sz w:val="20"/>
        </w:rPr>
        <w:t>Iscrizione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Registro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delle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Imprese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CCIAA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dal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2B3DE122" w14:textId="77777777" w:rsidR="00360049" w:rsidRDefault="00360049">
      <w:pPr>
        <w:pStyle w:val="Corpotesto"/>
        <w:rPr>
          <w:rFonts w:ascii="Arial MT"/>
          <w:sz w:val="12"/>
        </w:rPr>
      </w:pPr>
    </w:p>
    <w:p w14:paraId="7FF2A2AD" w14:textId="77777777" w:rsidR="00360049" w:rsidRDefault="00D44ADA">
      <w:pPr>
        <w:tabs>
          <w:tab w:val="left" w:pos="4917"/>
        </w:tabs>
        <w:spacing w:before="93"/>
        <w:ind w:left="267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e-mail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A57B213" w14:textId="77777777" w:rsidR="00360049" w:rsidRDefault="00360049">
      <w:pPr>
        <w:pStyle w:val="Corpotesto"/>
        <w:spacing w:before="1"/>
        <w:rPr>
          <w:rFonts w:ascii="Arial MT"/>
          <w:sz w:val="20"/>
        </w:rPr>
      </w:pPr>
    </w:p>
    <w:p w14:paraId="315733AF" w14:textId="77777777" w:rsidR="00360049" w:rsidRDefault="00D44ADA">
      <w:pPr>
        <w:pStyle w:val="Titolo1"/>
        <w:ind w:left="1461" w:right="1461"/>
        <w:jc w:val="center"/>
        <w:rPr>
          <w:rFonts w:ascii="Arial MT"/>
        </w:rPr>
      </w:pPr>
      <w:r>
        <w:rPr>
          <w:rFonts w:ascii="Arial MT"/>
        </w:rPr>
        <w:t>DICHIARA</w:t>
      </w:r>
    </w:p>
    <w:p w14:paraId="79667D90" w14:textId="77777777" w:rsidR="00360049" w:rsidRDefault="00360049">
      <w:pPr>
        <w:pStyle w:val="Corpotesto"/>
        <w:rPr>
          <w:rFonts w:ascii="Arial MT"/>
          <w:sz w:val="24"/>
        </w:rPr>
      </w:pPr>
    </w:p>
    <w:p w14:paraId="6BEBF7F8" w14:textId="3BAFACF4" w:rsidR="00360049" w:rsidRDefault="00D44ADA">
      <w:pPr>
        <w:spacing w:line="480" w:lineRule="auto"/>
        <w:ind w:left="212" w:right="21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comunicazione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finalizzata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formazione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graduatorie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spuntisti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partecipazione nei posteggi temporaneamente non occupati, ai sensi della </w:t>
      </w:r>
      <w:r w:rsidR="001F0A5D">
        <w:rPr>
          <w:rFonts w:ascii="Arial MT" w:hAnsi="Arial MT"/>
          <w:sz w:val="20"/>
        </w:rPr>
        <w:t>vigente normativa</w:t>
      </w:r>
      <w:r>
        <w:rPr>
          <w:rFonts w:ascii="Arial MT" w:hAnsi="Arial MT"/>
          <w:sz w:val="20"/>
        </w:rPr>
        <w:t>, nel seguente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mercato:</w:t>
      </w:r>
    </w:p>
    <w:p w14:paraId="5694CC45" w14:textId="1E07E4D7" w:rsidR="00360049" w:rsidRDefault="00D44ADA">
      <w:pPr>
        <w:spacing w:before="1"/>
        <w:ind w:left="212"/>
        <w:jc w:val="both"/>
        <w:rPr>
          <w:rFonts w:ascii="Arial"/>
          <w:b/>
          <w:sz w:val="24"/>
        </w:rPr>
      </w:pPr>
      <w:r>
        <w:rPr>
          <w:rFonts w:ascii="Arial MT"/>
          <w:sz w:val="24"/>
        </w:rPr>
        <w:t>Comune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di: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CASOLI</w:t>
      </w:r>
    </w:p>
    <w:p w14:paraId="256D518E" w14:textId="77777777" w:rsidR="00360049" w:rsidRDefault="00360049">
      <w:pPr>
        <w:pStyle w:val="Corpotesto"/>
        <w:rPr>
          <w:rFonts w:ascii="Arial"/>
          <w:b/>
          <w:sz w:val="24"/>
        </w:rPr>
      </w:pPr>
    </w:p>
    <w:p w14:paraId="6DDE69EF" w14:textId="142E59C8" w:rsidR="00360049" w:rsidRDefault="00D44ADA">
      <w:pPr>
        <w:ind w:left="212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Giorno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Mercato: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Venerdì</w:t>
      </w:r>
    </w:p>
    <w:p w14:paraId="0892DC41" w14:textId="77777777" w:rsidR="00360049" w:rsidRDefault="00360049">
      <w:pPr>
        <w:pStyle w:val="Corpotesto"/>
        <w:rPr>
          <w:rFonts w:ascii="Arial"/>
          <w:b/>
          <w:sz w:val="24"/>
        </w:rPr>
      </w:pPr>
    </w:p>
    <w:p w14:paraId="051868C8" w14:textId="77777777" w:rsidR="00360049" w:rsidRDefault="00D44ADA">
      <w:pPr>
        <w:pStyle w:val="Titolo1"/>
        <w:ind w:left="1461" w:right="1400"/>
        <w:jc w:val="center"/>
        <w:rPr>
          <w:rFonts w:ascii="Arial MT"/>
        </w:rPr>
      </w:pP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FINE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DICHIARA</w:t>
      </w:r>
    </w:p>
    <w:p w14:paraId="147878DB" w14:textId="77777777" w:rsidR="00360049" w:rsidRDefault="00D44ADA">
      <w:pPr>
        <w:pStyle w:val="Corpotesto"/>
        <w:ind w:left="1461" w:right="1470"/>
        <w:jc w:val="center"/>
        <w:rPr>
          <w:rFonts w:ascii="Arial MT" w:hAnsi="Arial MT"/>
        </w:rPr>
      </w:pPr>
      <w:r>
        <w:rPr>
          <w:rFonts w:ascii="Arial MT" w:hAnsi="Arial MT"/>
        </w:rPr>
        <w:t>Consapevole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assume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sanzioni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stabilite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dalla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Legge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dichiarazioni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mendaci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(art.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76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DPR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445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28.12.2000)</w:t>
      </w:r>
    </w:p>
    <w:p w14:paraId="6CC125E0" w14:textId="77777777" w:rsidR="00360049" w:rsidRDefault="00360049">
      <w:pPr>
        <w:pStyle w:val="Corpotesto"/>
        <w:spacing w:before="11"/>
        <w:rPr>
          <w:rFonts w:ascii="Arial MT"/>
          <w:sz w:val="13"/>
        </w:rPr>
      </w:pPr>
    </w:p>
    <w:p w14:paraId="48D6E4AE" w14:textId="77777777" w:rsidR="00360049" w:rsidRDefault="00D44ADA">
      <w:pPr>
        <w:pStyle w:val="Paragrafoelenco"/>
        <w:numPr>
          <w:ilvl w:val="0"/>
          <w:numId w:val="2"/>
        </w:numPr>
        <w:tabs>
          <w:tab w:val="left" w:pos="547"/>
          <w:tab w:val="left" w:pos="5982"/>
        </w:tabs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essere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titolare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autorizzazione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n.</w:t>
      </w:r>
      <w:r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ab/>
      </w:r>
    </w:p>
    <w:p w14:paraId="770FCD09" w14:textId="77777777" w:rsidR="00360049" w:rsidRDefault="00360049">
      <w:pPr>
        <w:pStyle w:val="Corpotesto"/>
        <w:rPr>
          <w:rFonts w:ascii="Arial MT"/>
          <w:sz w:val="20"/>
        </w:rPr>
      </w:pPr>
    </w:p>
    <w:p w14:paraId="3439CCB4" w14:textId="77777777" w:rsidR="00360049" w:rsidRDefault="00360049">
      <w:pPr>
        <w:pStyle w:val="Corpotesto"/>
        <w:spacing w:before="10"/>
        <w:rPr>
          <w:rFonts w:ascii="Arial MT"/>
          <w:sz w:val="15"/>
        </w:rPr>
      </w:pPr>
    </w:p>
    <w:p w14:paraId="286EE7BD" w14:textId="77777777" w:rsidR="00360049" w:rsidRDefault="00D44ADA">
      <w:pPr>
        <w:tabs>
          <w:tab w:val="left" w:pos="2613"/>
        </w:tabs>
        <w:spacing w:before="92"/>
        <w:ind w:left="280"/>
        <w:rPr>
          <w:rFonts w:ascii="Arial"/>
          <w:b/>
          <w:sz w:val="24"/>
        </w:rPr>
      </w:pPr>
      <w:r>
        <w:rPr>
          <w:rFonts w:ascii="Arial MT"/>
          <w:sz w:val="24"/>
        </w:rPr>
        <w:t>tipo: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67"/>
          <w:sz w:val="24"/>
        </w:rPr>
        <w:t xml:space="preserve"> </w:t>
      </w:r>
      <w:r>
        <w:rPr>
          <w:rFonts w:ascii="Arial MT"/>
          <w:sz w:val="24"/>
        </w:rPr>
        <w:t>-</w:t>
      </w:r>
      <w:r>
        <w:rPr>
          <w:rFonts w:ascii="Arial MT"/>
          <w:spacing w:val="131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</w:t>
      </w:r>
      <w:r>
        <w:rPr>
          <w:rFonts w:ascii="Arial"/>
          <w:b/>
          <w:spacing w:val="67"/>
          <w:sz w:val="24"/>
        </w:rPr>
        <w:t xml:space="preserve"> </w:t>
      </w:r>
      <w:r>
        <w:rPr>
          <w:rFonts w:ascii="Arial MT"/>
          <w:sz w:val="24"/>
        </w:rPr>
        <w:t>-</w:t>
      </w:r>
      <w:r>
        <w:rPr>
          <w:rFonts w:ascii="Arial MT"/>
          <w:sz w:val="24"/>
        </w:rPr>
        <w:tab/>
        <w:t>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Prodotti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Agricoli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Propria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Produzione</w:t>
      </w:r>
    </w:p>
    <w:p w14:paraId="41BD090A" w14:textId="77777777" w:rsidR="00360049" w:rsidRDefault="00360049">
      <w:pPr>
        <w:pStyle w:val="Corpotesto"/>
        <w:rPr>
          <w:rFonts w:ascii="Arial"/>
          <w:b/>
          <w:sz w:val="24"/>
        </w:rPr>
      </w:pPr>
    </w:p>
    <w:p w14:paraId="0C109423" w14:textId="77777777" w:rsidR="00360049" w:rsidRDefault="00D44ADA">
      <w:pPr>
        <w:pStyle w:val="Titolo1"/>
        <w:tabs>
          <w:tab w:val="left" w:pos="6567"/>
          <w:tab w:val="left" w:pos="9820"/>
        </w:tabs>
        <w:rPr>
          <w:rFonts w:ascii="Arial MT"/>
        </w:rPr>
      </w:pPr>
      <w:r>
        <w:rPr>
          <w:rFonts w:ascii="Arial MT"/>
        </w:rPr>
        <w:t>rilasciata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Comune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</w:t>
      </w:r>
      <w:r>
        <w:rPr>
          <w:rFonts w:ascii="Arial MT"/>
          <w:u w:val="single"/>
        </w:rPr>
        <w:tab/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data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30FAB79" w14:textId="77777777" w:rsidR="00360049" w:rsidRDefault="00360049">
      <w:pPr>
        <w:pStyle w:val="Corpotesto"/>
        <w:rPr>
          <w:rFonts w:ascii="Arial MT"/>
          <w:sz w:val="16"/>
        </w:rPr>
      </w:pPr>
    </w:p>
    <w:p w14:paraId="3B3239F8" w14:textId="77777777" w:rsidR="00360049" w:rsidRDefault="00D44ADA">
      <w:pPr>
        <w:tabs>
          <w:tab w:val="left" w:pos="4152"/>
          <w:tab w:val="left" w:pos="8053"/>
        </w:tabs>
        <w:spacing w:before="93" w:line="480" w:lineRule="auto"/>
        <w:ind w:left="2337" w:right="1176" w:hanging="2125"/>
        <w:rPr>
          <w:rFonts w:ascii="Arial MT"/>
          <w:sz w:val="24"/>
        </w:rPr>
      </w:pPr>
      <w:r>
        <w:rPr>
          <w:rFonts w:ascii="Arial MT"/>
          <w:sz w:val="24"/>
        </w:rPr>
        <w:t>per la vendita su aree pubbliche dei prodotti appartenenti al settore merceologico: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63"/>
          <w:sz w:val="24"/>
        </w:rPr>
        <w:t xml:space="preserve"> </w:t>
      </w:r>
      <w:r>
        <w:rPr>
          <w:rFonts w:ascii="Arial MT"/>
          <w:sz w:val="24"/>
        </w:rPr>
        <w:t>Alimentare -</w:t>
      </w:r>
      <w:r>
        <w:rPr>
          <w:rFonts w:ascii="Arial MT"/>
          <w:sz w:val="24"/>
        </w:rPr>
        <w:tab/>
        <w:t>Tipologia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14:paraId="10E6A00F" w14:textId="77777777" w:rsidR="00360049" w:rsidRDefault="00D44ADA">
      <w:pPr>
        <w:pStyle w:val="Titolo1"/>
        <w:tabs>
          <w:tab w:val="left" w:pos="2715"/>
          <w:tab w:val="left" w:pos="5950"/>
        </w:tabs>
        <w:ind w:left="260"/>
        <w:jc w:val="center"/>
        <w:rPr>
          <w:rFonts w:ascii="Arial MT"/>
        </w:rPr>
      </w:pPr>
      <w:r>
        <w:rPr>
          <w:rFonts w:ascii="Arial MT"/>
        </w:rPr>
        <w:t>O</w:t>
      </w:r>
      <w:r>
        <w:rPr>
          <w:rFonts w:ascii="Arial MT"/>
          <w:spacing w:val="65"/>
        </w:rPr>
        <w:t xml:space="preserve"> </w:t>
      </w:r>
      <w:r>
        <w:rPr>
          <w:rFonts w:ascii="Arial MT"/>
        </w:rPr>
        <w:t>Non</w:t>
      </w:r>
      <w:r>
        <w:rPr>
          <w:rFonts w:ascii="Arial MT"/>
          <w:spacing w:val="64"/>
        </w:rPr>
        <w:t xml:space="preserve"> </w:t>
      </w:r>
      <w:r>
        <w:rPr>
          <w:rFonts w:ascii="Arial MT"/>
        </w:rPr>
        <w:t>Alimentare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-</w:t>
      </w:r>
      <w:r>
        <w:rPr>
          <w:rFonts w:ascii="Arial MT"/>
        </w:rPr>
        <w:tab/>
        <w:t xml:space="preserve">Tipologia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A97256E" w14:textId="77777777" w:rsidR="00360049" w:rsidRDefault="00360049">
      <w:pPr>
        <w:jc w:val="center"/>
        <w:rPr>
          <w:rFonts w:ascii="Arial MT"/>
        </w:rPr>
        <w:sectPr w:rsidR="00360049">
          <w:headerReference w:type="default" r:id="rId8"/>
          <w:type w:val="continuous"/>
          <w:pgSz w:w="11910" w:h="16840"/>
          <w:pgMar w:top="1080" w:right="920" w:bottom="280" w:left="920" w:header="730" w:footer="720" w:gutter="0"/>
          <w:pgNumType w:start="1"/>
          <w:cols w:space="720"/>
        </w:sectPr>
      </w:pPr>
    </w:p>
    <w:p w14:paraId="1383DFD4" w14:textId="77777777" w:rsidR="00360049" w:rsidRDefault="00D44AD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82"/>
        <w:ind w:hanging="3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possesso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requisiti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morali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previsti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dall’art.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71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commi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4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Lgs.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26.03.2010</w:t>
      </w:r>
    </w:p>
    <w:p w14:paraId="452E8D06" w14:textId="77777777" w:rsidR="00360049" w:rsidRDefault="00360049">
      <w:pPr>
        <w:pStyle w:val="Corpotesto"/>
        <w:spacing w:before="11"/>
        <w:rPr>
          <w:rFonts w:ascii="Arial MT"/>
          <w:sz w:val="19"/>
        </w:rPr>
      </w:pPr>
    </w:p>
    <w:p w14:paraId="25E5042F" w14:textId="77777777" w:rsidR="00360049" w:rsidRDefault="00D44ADA">
      <w:pPr>
        <w:ind w:left="933"/>
        <w:rPr>
          <w:rFonts w:ascii="Arial MT"/>
          <w:sz w:val="20"/>
        </w:rPr>
      </w:pPr>
      <w:r>
        <w:rPr>
          <w:rFonts w:ascii="Arial MT"/>
          <w:sz w:val="20"/>
        </w:rPr>
        <w:t>n.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59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successive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modifiche;</w:t>
      </w:r>
    </w:p>
    <w:p w14:paraId="5DDE5338" w14:textId="77777777" w:rsidR="00360049" w:rsidRDefault="00360049">
      <w:pPr>
        <w:pStyle w:val="Corpotesto"/>
        <w:spacing w:before="1"/>
        <w:rPr>
          <w:rFonts w:ascii="Arial MT"/>
          <w:sz w:val="20"/>
        </w:rPr>
      </w:pPr>
    </w:p>
    <w:p w14:paraId="352B6482" w14:textId="77777777" w:rsidR="00360049" w:rsidRDefault="00D44AD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ind w:hanging="349"/>
        <w:rPr>
          <w:rFonts w:ascii="Arial MT" w:hAnsi="Arial MT"/>
          <w:sz w:val="24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essere in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possesso dei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requisiti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professionali previsti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dall’art. 71, comma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D. Lgs. 26.03.2010</w:t>
      </w:r>
    </w:p>
    <w:p w14:paraId="5CBBAEE9" w14:textId="77777777" w:rsidR="00360049" w:rsidRDefault="00D44ADA">
      <w:pPr>
        <w:spacing w:before="220" w:line="482" w:lineRule="auto"/>
        <w:ind w:left="933"/>
        <w:rPr>
          <w:rFonts w:ascii="Arial MT"/>
          <w:sz w:val="24"/>
        </w:rPr>
      </w:pPr>
      <w:r>
        <w:rPr>
          <w:rFonts w:ascii="Arial MT"/>
          <w:sz w:val="20"/>
        </w:rPr>
        <w:t>n.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59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(nel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caso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settore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alimentare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somministrazione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alimenti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bevande)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successive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modifiche</w:t>
      </w:r>
      <w:r>
        <w:rPr>
          <w:rFonts w:ascii="Arial MT"/>
          <w:sz w:val="24"/>
        </w:rPr>
        <w:t>.</w:t>
      </w:r>
    </w:p>
    <w:p w14:paraId="2731F8C3" w14:textId="77777777" w:rsidR="00360049" w:rsidRDefault="00D44ADA">
      <w:pPr>
        <w:spacing w:line="226" w:lineRule="exact"/>
        <w:ind w:left="1461" w:right="1108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SOTTOSCRITTO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DICHIARA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INOLTRE</w:t>
      </w:r>
    </w:p>
    <w:p w14:paraId="43211BB1" w14:textId="77777777" w:rsidR="00360049" w:rsidRDefault="00D44ADA">
      <w:pPr>
        <w:spacing w:before="1"/>
        <w:ind w:left="1461" w:right="1111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89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Lgs.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159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06.09.2011</w:t>
      </w:r>
    </w:p>
    <w:p w14:paraId="683040BF" w14:textId="77777777" w:rsidR="00360049" w:rsidRDefault="00360049">
      <w:pPr>
        <w:pStyle w:val="Corpotesto"/>
        <w:spacing w:before="10"/>
        <w:rPr>
          <w:rFonts w:ascii="Arial MT"/>
          <w:sz w:val="19"/>
        </w:rPr>
      </w:pPr>
    </w:p>
    <w:p w14:paraId="1E30CB5C" w14:textId="77777777" w:rsidR="00360049" w:rsidRDefault="00D44AD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ind w:hanging="3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propri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sussistono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cause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divieto,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decadenza,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sospensione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all’art.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67</w:t>
      </w:r>
    </w:p>
    <w:p w14:paraId="50F65872" w14:textId="77777777" w:rsidR="00360049" w:rsidRDefault="00360049">
      <w:pPr>
        <w:pStyle w:val="Corpotesto"/>
        <w:spacing w:before="1"/>
        <w:rPr>
          <w:rFonts w:ascii="Arial MT"/>
          <w:sz w:val="20"/>
        </w:rPr>
      </w:pPr>
    </w:p>
    <w:p w14:paraId="15ABE6F5" w14:textId="77777777" w:rsidR="00360049" w:rsidRDefault="00D44ADA">
      <w:pPr>
        <w:ind w:left="933"/>
        <w:rPr>
          <w:rFonts w:ascii="Arial MT"/>
          <w:sz w:val="20"/>
        </w:rPr>
      </w:pPr>
      <w:r>
        <w:rPr>
          <w:rFonts w:ascii="Arial MT"/>
          <w:sz w:val="20"/>
        </w:rPr>
        <w:t>della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Lgs.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159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06.09.2011.</w:t>
      </w:r>
    </w:p>
    <w:p w14:paraId="7EC7FACD" w14:textId="49C486ED" w:rsidR="00360049" w:rsidRDefault="00D44ADA">
      <w:pPr>
        <w:pStyle w:val="Corpotesto"/>
        <w:spacing w:before="8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DE1AA" wp14:editId="74D5D11F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64910" cy="35242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52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D57AAC" w14:textId="77777777" w:rsidR="00360049" w:rsidRDefault="00D44ADA">
                            <w:pPr>
                              <w:spacing w:before="19"/>
                              <w:ind w:left="108" w:right="6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requisiti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morali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riguarda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fisica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rappresentante.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società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dovrà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dichiarare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dei requisiti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morali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DE1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1.85pt;width:493.3pt;height:2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gQEgIAAAsEAAAOAAAAZHJzL2Uyb0RvYy54bWysU9tu2zAMfR+wfxD0vjjJ2qA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" filled="f" strokeweight=".48pt">
                <v:textbox inset="0,0,0,0">
                  <w:txbxContent>
                    <w:p w14:paraId="52D57AAC" w14:textId="77777777" w:rsidR="00360049" w:rsidRDefault="00D44ADA">
                      <w:pPr>
                        <w:spacing w:before="19"/>
                        <w:ind w:left="108" w:right="6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relativa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requisiti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morali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riguarda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fisica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legale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rappresentante.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società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dovrà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dichiarare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possesso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dei requisiti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morali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7458" w14:textId="77777777" w:rsidR="00360049" w:rsidRDefault="00360049">
      <w:pPr>
        <w:pStyle w:val="Corpotesto"/>
        <w:spacing w:before="8"/>
        <w:rPr>
          <w:rFonts w:ascii="Arial MT"/>
          <w:sz w:val="17"/>
        </w:rPr>
      </w:pPr>
    </w:p>
    <w:p w14:paraId="28954723" w14:textId="77777777" w:rsidR="00360049" w:rsidRDefault="00D44ADA">
      <w:pPr>
        <w:pStyle w:val="Titolo1"/>
        <w:spacing w:before="90"/>
      </w:pPr>
      <w:r>
        <w:t>Allega:</w:t>
      </w:r>
    </w:p>
    <w:p w14:paraId="01D6C42A" w14:textId="77777777" w:rsidR="00360049" w:rsidRDefault="00D44ADA">
      <w:pPr>
        <w:pStyle w:val="Paragrafoelenco"/>
        <w:numPr>
          <w:ilvl w:val="0"/>
          <w:numId w:val="1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dell’autorizzazione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aree</w:t>
      </w:r>
      <w:r>
        <w:rPr>
          <w:spacing w:val="-3"/>
          <w:sz w:val="24"/>
        </w:rPr>
        <w:t xml:space="preserve"> </w:t>
      </w:r>
      <w:r>
        <w:rPr>
          <w:sz w:val="24"/>
        </w:rPr>
        <w:t>pubbliche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itinerante;</w:t>
      </w:r>
    </w:p>
    <w:p w14:paraId="27302672" w14:textId="77777777" w:rsidR="00360049" w:rsidRDefault="00D44ADA">
      <w:pPr>
        <w:pStyle w:val="Titolo1"/>
        <w:numPr>
          <w:ilvl w:val="0"/>
          <w:numId w:val="1"/>
        </w:numPr>
        <w:tabs>
          <w:tab w:val="left" w:pos="454"/>
        </w:tabs>
        <w:ind w:left="453" w:hanging="242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7D3FBD2D" w14:textId="77777777" w:rsidR="00360049" w:rsidRDefault="00D44ADA">
      <w:pPr>
        <w:pStyle w:val="Paragrafoelenco"/>
        <w:numPr>
          <w:ilvl w:val="0"/>
          <w:numId w:val="1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eventuale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morali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antimafia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soci,</w:t>
      </w:r>
      <w:r>
        <w:rPr>
          <w:spacing w:val="-2"/>
          <w:sz w:val="24"/>
        </w:rPr>
        <w:t xml:space="preserve"> </w:t>
      </w:r>
      <w:r>
        <w:rPr>
          <w:sz w:val="24"/>
        </w:rPr>
        <w:t>in 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società.</w:t>
      </w:r>
    </w:p>
    <w:p w14:paraId="11496F6C" w14:textId="77777777" w:rsidR="00360049" w:rsidRDefault="00D44ADA">
      <w:pPr>
        <w:pStyle w:val="Titolo1"/>
        <w:numPr>
          <w:ilvl w:val="0"/>
          <w:numId w:val="1"/>
        </w:numPr>
        <w:tabs>
          <w:tab w:val="left" w:pos="453"/>
        </w:tabs>
        <w:ind w:left="212" w:right="880" w:firstLine="0"/>
      </w:pPr>
      <w:r>
        <w:t>nel caso di cittadini extracomunitari carta di soggiorno o permesso di soggiorno in corso di</w:t>
      </w:r>
      <w:r>
        <w:rPr>
          <w:spacing w:val="-57"/>
        </w:rPr>
        <w:t xml:space="preserve"> </w:t>
      </w:r>
      <w:r>
        <w:t>validità</w:t>
      </w:r>
    </w:p>
    <w:p w14:paraId="49443051" w14:textId="77777777" w:rsidR="00360049" w:rsidRDefault="00360049">
      <w:pPr>
        <w:pStyle w:val="Corpotesto"/>
        <w:spacing w:before="1"/>
        <w:rPr>
          <w:rFonts w:ascii="Times New Roman"/>
          <w:sz w:val="24"/>
        </w:rPr>
      </w:pPr>
    </w:p>
    <w:p w14:paraId="57FE6219" w14:textId="77777777" w:rsidR="00360049" w:rsidRDefault="00D44ADA">
      <w:pPr>
        <w:ind w:left="212" w:right="2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Il sottoscritto è consapevole che le dichiarazioni di cui al presente documento sono rese ai sensi e per gli effetti degli artt. 46 e 47 del D.P.R.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28.12.2000 n. 445, nonché della responsabilità che assume e delle sanzioni stabilite dalla Legge in caso di dichiarazioni mendaci (art. 75 D.P.R.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445/2000) e di essere a conoscenza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che , ai sensi dell’art. 75 del DPR n. 445/2000, qualora dal controllo delle dichiarazioni qui sottoscritte emerga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non veridicità del contenuto delle stesse, sarà decaduto dai benefici eventualmente conseguenti al provvedimento emanato sulla base del dichiarazioni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non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veritiere.</w:t>
      </w:r>
    </w:p>
    <w:p w14:paraId="55064EA5" w14:textId="77777777" w:rsidR="00360049" w:rsidRDefault="00360049">
      <w:pPr>
        <w:pStyle w:val="Corpotesto"/>
        <w:rPr>
          <w:rFonts w:ascii="Times New Roman"/>
          <w:sz w:val="18"/>
        </w:rPr>
      </w:pPr>
    </w:p>
    <w:p w14:paraId="6E03E98E" w14:textId="77777777" w:rsidR="00360049" w:rsidRDefault="00360049">
      <w:pPr>
        <w:pStyle w:val="Corpotesto"/>
        <w:rPr>
          <w:rFonts w:ascii="Times New Roman"/>
          <w:sz w:val="18"/>
        </w:rPr>
      </w:pPr>
    </w:p>
    <w:p w14:paraId="2723CFB8" w14:textId="77777777" w:rsidR="00360049" w:rsidRDefault="00D44ADA">
      <w:pPr>
        <w:pStyle w:val="Titolo1"/>
        <w:tabs>
          <w:tab w:val="left" w:pos="3121"/>
        </w:tabs>
        <w:spacing w:before="137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E4854F" w14:textId="77777777" w:rsidR="00360049" w:rsidRDefault="00360049">
      <w:pPr>
        <w:pStyle w:val="Corpotesto"/>
        <w:rPr>
          <w:rFonts w:ascii="Times New Roman"/>
          <w:sz w:val="20"/>
        </w:rPr>
      </w:pPr>
    </w:p>
    <w:p w14:paraId="10DAFBC6" w14:textId="3EE52747" w:rsidR="00360049" w:rsidRDefault="00D44ADA">
      <w:pPr>
        <w:pStyle w:val="Corpotesto"/>
        <w:spacing w:before="3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36D57A" wp14:editId="3C73BB4C">
                <wp:simplePos x="0" y="0"/>
                <wp:positionH relativeFrom="page">
                  <wp:posOffset>3929380</wp:posOffset>
                </wp:positionH>
                <wp:positionV relativeFrom="paragraph">
                  <wp:posOffset>207010</wp:posOffset>
                </wp:positionV>
                <wp:extent cx="243840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188 6188"/>
                            <a:gd name="T1" fmla="*/ T0 w 3840"/>
                            <a:gd name="T2" fmla="+- 0 10028 618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E2D3" id="Freeform 2" o:spid="_x0000_s1026" style="position:absolute;margin-left:309.4pt;margin-top:16.3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BF986C3" w14:textId="77777777" w:rsidR="00360049" w:rsidRDefault="00D44ADA">
      <w:pPr>
        <w:spacing w:line="179" w:lineRule="exact"/>
        <w:ind w:right="2682"/>
        <w:jc w:val="right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firma</w:t>
      </w:r>
    </w:p>
    <w:p w14:paraId="6EB3CAA4" w14:textId="77777777" w:rsidR="00360049" w:rsidRDefault="00360049">
      <w:pPr>
        <w:pStyle w:val="Corpotesto"/>
        <w:spacing w:before="1"/>
        <w:rPr>
          <w:rFonts w:ascii="Times New Roman"/>
          <w:i/>
          <w:sz w:val="24"/>
        </w:rPr>
      </w:pPr>
    </w:p>
    <w:p w14:paraId="0271F3B0" w14:textId="77777777" w:rsidR="00360049" w:rsidRDefault="00D44ADA">
      <w:pPr>
        <w:ind w:left="398" w:right="399" w:hanging="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N.B. IL PRESENTE MODULO DEVE ESSERE COMPILATO IN OGNI SUA PARTE 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  <w:u w:val="thick"/>
        </w:rPr>
        <w:t>CORREDATO DA TUTTA LA DOCUMENTAZIONE RICHIESTA PRIMA DI ESSERE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  <w:u w:val="thick"/>
        </w:rPr>
        <w:t>CONSEGNATO</w:t>
      </w:r>
    </w:p>
    <w:p w14:paraId="689E4F06" w14:textId="77777777" w:rsidR="00360049" w:rsidRDefault="00360049">
      <w:pPr>
        <w:pStyle w:val="Corpotesto"/>
        <w:spacing w:before="4"/>
        <w:rPr>
          <w:rFonts w:ascii="Times New Roman"/>
          <w:b/>
          <w:sz w:val="15"/>
        </w:rPr>
      </w:pPr>
    </w:p>
    <w:p w14:paraId="1C4A79D8" w14:textId="77777777" w:rsidR="00360049" w:rsidRDefault="00D44ADA">
      <w:pPr>
        <w:spacing w:before="99"/>
        <w:ind w:left="212"/>
        <w:jc w:val="both"/>
        <w:rPr>
          <w:b/>
          <w:sz w:val="14"/>
        </w:rPr>
      </w:pPr>
      <w:r>
        <w:rPr>
          <w:b/>
          <w:sz w:val="14"/>
        </w:rPr>
        <w:t>Informativa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privacy</w:t>
      </w:r>
    </w:p>
    <w:p w14:paraId="703103B8" w14:textId="2182FE07" w:rsidR="00360049" w:rsidRDefault="00D44ADA">
      <w:pPr>
        <w:pStyle w:val="Corpotesto"/>
        <w:ind w:left="212" w:right="215"/>
        <w:jc w:val="both"/>
      </w:pPr>
      <w:r>
        <w:t>Ai sensi dell’art. 13 del Regolamento (UE) 2016/679 si informa che il trattamento dei dati personali forniti per il servizio in oggetto è</w:t>
      </w:r>
      <w:r>
        <w:rPr>
          <w:spacing w:val="1"/>
        </w:rPr>
        <w:t xml:space="preserve"> </w:t>
      </w:r>
      <w:r>
        <w:t>finalizzato unicamente alla corretta esecuzione dei compiti istituzionali ed avverrà presso il Comune di Casoli con l’utilizzo di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informatizzate,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modi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 perseguire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predette</w:t>
      </w:r>
      <w:r>
        <w:rPr>
          <w:spacing w:val="-1"/>
        </w:rPr>
        <w:t xml:space="preserve"> </w:t>
      </w:r>
      <w:r>
        <w:t>finalità.</w:t>
      </w:r>
    </w:p>
    <w:p w14:paraId="2368A926" w14:textId="6178AB0B" w:rsidR="00360049" w:rsidRDefault="00D44ADA">
      <w:pPr>
        <w:pStyle w:val="Corpotesto"/>
        <w:spacing w:before="1"/>
        <w:ind w:left="212" w:right="211"/>
        <w:jc w:val="both"/>
      </w:pPr>
      <w:r>
        <w:t>I dati potranno essere comunicati o portati a conoscenza di responsabili ed incaricati di altri soggetti pubblici che debbano partecipare al</w:t>
      </w:r>
      <w:r>
        <w:rPr>
          <w:spacing w:val="-47"/>
        </w:rPr>
        <w:t xml:space="preserve"> </w:t>
      </w:r>
      <w:r>
        <w:t>procedimento amministrativo. I dati potranno altresì essere comunicati o portati a conoscenza dei soggetti autorizzati al trattamento</w:t>
      </w:r>
      <w:r>
        <w:rPr>
          <w:spacing w:val="1"/>
        </w:rPr>
        <w:t xml:space="preserve"> </w:t>
      </w:r>
      <w:r>
        <w:t>impiegati presso i singoli servizi comunali interessati dalla richiesta. Il conferimento dei dati è obbligatorio per poter concludere</w:t>
      </w:r>
      <w:r>
        <w:rPr>
          <w:spacing w:val="1"/>
        </w:rPr>
        <w:t xml:space="preserve"> </w:t>
      </w:r>
      <w:r>
        <w:t>positivamente il procedimento amministrativo e la loro mancata indicazione comporta, quindi, l’impossibilità di beneficiare del servizio</w:t>
      </w:r>
      <w:r>
        <w:rPr>
          <w:spacing w:val="1"/>
        </w:rPr>
        <w:t xml:space="preserve"> </w:t>
      </w:r>
      <w:r>
        <w:t xml:space="preserve">ovvero della prestazione finale. Titolare del trattamento è </w:t>
      </w:r>
      <w:r w:rsidR="001C231E">
        <w:t>Massimo Tiberini</w:t>
      </w:r>
      <w:r>
        <w:t xml:space="preserve"> Sindaco pro-tempore del Comune di Casoli, Via Frentana n. 30 n.10, 66043 Casoli, tel. 0872/99281 - 204. Il Responsabile della Protezione dei Dati - RPD/DPO è l’Ing. Massimo</w:t>
      </w:r>
      <w:r>
        <w:rPr>
          <w:spacing w:val="1"/>
        </w:rPr>
        <w:t xml:space="preserve"> </w:t>
      </w:r>
      <w:r>
        <w:t xml:space="preserve">Staniscia Tel. 3475439003 E-mail: </w:t>
      </w:r>
      <w:hyperlink r:id="rId9">
        <w:r>
          <w:rPr>
            <w:color w:val="0000FF"/>
            <w:u w:val="single" w:color="0000FF"/>
          </w:rPr>
          <w:t>dpo.massimo.staniscia@gmail.com</w:t>
        </w:r>
        <w:r>
          <w:rPr>
            <w:color w:val="0000FF"/>
          </w:rPr>
          <w:t xml:space="preserve"> </w:t>
        </w:r>
      </w:hyperlink>
      <w:r>
        <w:t xml:space="preserve">PEC: </w:t>
      </w:r>
      <w:hyperlink r:id="rId10">
        <w:r>
          <w:rPr>
            <w:color w:val="0000FF"/>
            <w:u w:val="single" w:color="0000FF"/>
          </w:rPr>
          <w:t>massimo.staniscia@ingpec.eu</w:t>
        </w:r>
        <w:r>
          <w:t xml:space="preserve">. </w:t>
        </w:r>
      </w:hyperlink>
      <w:r>
        <w:t>I dati personali non saranno</w:t>
      </w:r>
      <w:r>
        <w:rPr>
          <w:spacing w:val="1"/>
        </w:rPr>
        <w:t xml:space="preserve"> </w:t>
      </w:r>
      <w:r>
        <w:t>trasferiti presso paesi terzi o a organizzazioni internazionali. Il periodo di conservazione dei dati personali è determinato secondo il</w:t>
      </w:r>
      <w:r>
        <w:rPr>
          <w:spacing w:val="1"/>
        </w:rPr>
        <w:t xml:space="preserve"> </w:t>
      </w:r>
      <w:r>
        <w:t>criterio giuridico collegato alla validità del procedimento amministrativo di cui l'interessato è beneficiario, per un periodo di tempo non</w:t>
      </w:r>
      <w:r>
        <w:rPr>
          <w:spacing w:val="1"/>
        </w:rPr>
        <w:t xml:space="preserve"> </w:t>
      </w:r>
      <w:r>
        <w:t>superiore a quello necessario agli scopi per i quali essi sono stati raccolti o successivamente trattati. L’interessato, fatti salvi i dati</w:t>
      </w:r>
      <w:r>
        <w:rPr>
          <w:spacing w:val="1"/>
        </w:rPr>
        <w:t xml:space="preserve"> </w:t>
      </w:r>
      <w:r>
        <w:t>conferiti obbligatoriamente e detenuti per disposizione di legge al fine di garantire il pubblico servizio, ha il diritto di chiedere al titolare</w:t>
      </w:r>
      <w:r>
        <w:rPr>
          <w:spacing w:val="1"/>
        </w:rPr>
        <w:t xml:space="preserve"> </w:t>
      </w:r>
      <w:r>
        <w:t>del trattamento l’accesso ai dati personali e la rettifica o la cancellazione degli stessi o la limitazione del trattamento che lo riguardano o</w:t>
      </w:r>
      <w:r>
        <w:rPr>
          <w:spacing w:val="-47"/>
        </w:rPr>
        <w:t xml:space="preserve"> </w:t>
      </w:r>
      <w:r>
        <w:t>di opporsi al loro trattamento, oltre al diritto alla portabilità dei dati ove applicabile. L’interessato ha il diritto di proporre reclamo a</w:t>
      </w:r>
      <w:r>
        <w:rPr>
          <w:spacing w:val="1"/>
        </w:rPr>
        <w:t xml:space="preserve"> </w:t>
      </w:r>
      <w:r>
        <w:t>un’autorità di controllo. Il Titolare del trattamento esclude di trattare ulteriormente i dati personali per una finalità diversa da quella per</w:t>
      </w:r>
      <w:r>
        <w:rPr>
          <w:spacing w:val="1"/>
        </w:rPr>
        <w:t xml:space="preserve"> </w:t>
      </w:r>
      <w:r>
        <w:t>cui essi sono stati raccolti. In caso si renda necessario un ulteriore trattamento saranno fornite all’interessato informazioni in merito a</w:t>
      </w:r>
      <w:r>
        <w:rPr>
          <w:spacing w:val="1"/>
        </w:rPr>
        <w:t xml:space="preserve"> </w:t>
      </w:r>
      <w:r>
        <w:t>tale diversa finalità e ogni ulteriore informazione pertinente. Il Titolare del trattamento non trasferisce i dati personali in paesi terzi o a</w:t>
      </w:r>
      <w:r>
        <w:rPr>
          <w:spacing w:val="1"/>
        </w:rPr>
        <w:t xml:space="preserve"> </w:t>
      </w:r>
      <w:r>
        <w:t>organizzazioni internazionali. Tutte le informazioni relative alla privacy sono reperibili sulla home page del Comune di Casoli,</w:t>
      </w:r>
      <w:r>
        <w:rPr>
          <w:spacing w:val="1"/>
        </w:rPr>
        <w:t xml:space="preserve"> </w:t>
      </w:r>
      <w:r>
        <w:t>nell’apposita sezione.</w:t>
      </w:r>
      <w:bookmarkEnd w:id="0"/>
    </w:p>
    <w:sectPr w:rsidR="00360049">
      <w:pgSz w:w="11910" w:h="16840"/>
      <w:pgMar w:top="1080" w:right="920" w:bottom="280" w:left="9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5EF8" w14:textId="77777777" w:rsidR="00A524EC" w:rsidRDefault="00A524EC">
      <w:r>
        <w:separator/>
      </w:r>
    </w:p>
  </w:endnote>
  <w:endnote w:type="continuationSeparator" w:id="0">
    <w:p w14:paraId="4D15ADD5" w14:textId="77777777" w:rsidR="00A524EC" w:rsidRDefault="00A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B2E4" w14:textId="77777777" w:rsidR="00A524EC" w:rsidRDefault="00A524EC">
      <w:r>
        <w:separator/>
      </w:r>
    </w:p>
  </w:footnote>
  <w:footnote w:type="continuationSeparator" w:id="0">
    <w:p w14:paraId="71F80F5D" w14:textId="77777777" w:rsidR="00A524EC" w:rsidRDefault="00A5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77D0" w14:textId="5E77D1CB" w:rsidR="00360049" w:rsidRDefault="00D44AD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4F434B" wp14:editId="36B1CFA6">
              <wp:simplePos x="0" y="0"/>
              <wp:positionH relativeFrom="page">
                <wp:posOffset>6398260</wp:posOffset>
              </wp:positionH>
              <wp:positionV relativeFrom="page">
                <wp:posOffset>450850</wp:posOffset>
              </wp:positionV>
              <wp:extent cx="455930" cy="16573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03419" w14:textId="77777777" w:rsidR="00360049" w:rsidRDefault="00D44AD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F43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3.8pt;margin-top:35.5pt;width:35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" filled="f" stroked="f">
              <v:textbox inset="0,0,0,0">
                <w:txbxContent>
                  <w:p w14:paraId="20903419" w14:textId="77777777" w:rsidR="00360049" w:rsidRDefault="00D44AD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Mod.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42B"/>
    <w:multiLevelType w:val="hybridMultilevel"/>
    <w:tmpl w:val="BC9AEF62"/>
    <w:lvl w:ilvl="0" w:tplc="17EE7BF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CCE030">
      <w:numFmt w:val="bullet"/>
      <w:lvlText w:val="•"/>
      <w:lvlJc w:val="left"/>
      <w:pPr>
        <w:ind w:left="1420" w:hanging="240"/>
      </w:pPr>
      <w:rPr>
        <w:rFonts w:hint="default"/>
        <w:lang w:val="it-IT" w:eastAsia="en-US" w:bidi="ar-SA"/>
      </w:rPr>
    </w:lvl>
    <w:lvl w:ilvl="2" w:tplc="18BEB26E">
      <w:numFmt w:val="bullet"/>
      <w:lvlText w:val="•"/>
      <w:lvlJc w:val="left"/>
      <w:pPr>
        <w:ind w:left="2381" w:hanging="240"/>
      </w:pPr>
      <w:rPr>
        <w:rFonts w:hint="default"/>
        <w:lang w:val="it-IT" w:eastAsia="en-US" w:bidi="ar-SA"/>
      </w:rPr>
    </w:lvl>
    <w:lvl w:ilvl="3" w:tplc="AC8AA7DA">
      <w:numFmt w:val="bullet"/>
      <w:lvlText w:val="•"/>
      <w:lvlJc w:val="left"/>
      <w:pPr>
        <w:ind w:left="3341" w:hanging="240"/>
      </w:pPr>
      <w:rPr>
        <w:rFonts w:hint="default"/>
        <w:lang w:val="it-IT" w:eastAsia="en-US" w:bidi="ar-SA"/>
      </w:rPr>
    </w:lvl>
    <w:lvl w:ilvl="4" w:tplc="E4702D64">
      <w:numFmt w:val="bullet"/>
      <w:lvlText w:val="•"/>
      <w:lvlJc w:val="left"/>
      <w:pPr>
        <w:ind w:left="4302" w:hanging="240"/>
      </w:pPr>
      <w:rPr>
        <w:rFonts w:hint="default"/>
        <w:lang w:val="it-IT" w:eastAsia="en-US" w:bidi="ar-SA"/>
      </w:rPr>
    </w:lvl>
    <w:lvl w:ilvl="5" w:tplc="A02E9CE6">
      <w:numFmt w:val="bullet"/>
      <w:lvlText w:val="•"/>
      <w:lvlJc w:val="left"/>
      <w:pPr>
        <w:ind w:left="5263" w:hanging="240"/>
      </w:pPr>
      <w:rPr>
        <w:rFonts w:hint="default"/>
        <w:lang w:val="it-IT" w:eastAsia="en-US" w:bidi="ar-SA"/>
      </w:rPr>
    </w:lvl>
    <w:lvl w:ilvl="6" w:tplc="B2DAF3A2">
      <w:numFmt w:val="bullet"/>
      <w:lvlText w:val="•"/>
      <w:lvlJc w:val="left"/>
      <w:pPr>
        <w:ind w:left="6223" w:hanging="240"/>
      </w:pPr>
      <w:rPr>
        <w:rFonts w:hint="default"/>
        <w:lang w:val="it-IT" w:eastAsia="en-US" w:bidi="ar-SA"/>
      </w:rPr>
    </w:lvl>
    <w:lvl w:ilvl="7" w:tplc="29C4C952">
      <w:numFmt w:val="bullet"/>
      <w:lvlText w:val="•"/>
      <w:lvlJc w:val="left"/>
      <w:pPr>
        <w:ind w:left="7184" w:hanging="240"/>
      </w:pPr>
      <w:rPr>
        <w:rFonts w:hint="default"/>
        <w:lang w:val="it-IT" w:eastAsia="en-US" w:bidi="ar-SA"/>
      </w:rPr>
    </w:lvl>
    <w:lvl w:ilvl="8" w:tplc="DE3C1DE6">
      <w:numFmt w:val="bullet"/>
      <w:lvlText w:val="•"/>
      <w:lvlJc w:val="left"/>
      <w:pPr>
        <w:ind w:left="8145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74023BC3"/>
    <w:multiLevelType w:val="hybridMultilevel"/>
    <w:tmpl w:val="D2D2622C"/>
    <w:lvl w:ilvl="0" w:tplc="9D463492">
      <w:numFmt w:val="bullet"/>
      <w:lvlText w:val="□"/>
      <w:lvlJc w:val="left"/>
      <w:pPr>
        <w:ind w:left="546" w:hanging="335"/>
      </w:pPr>
      <w:rPr>
        <w:rFonts w:ascii="Arial" w:eastAsia="Arial" w:hAnsi="Arial" w:cs="Arial" w:hint="default"/>
        <w:b/>
        <w:bCs/>
        <w:w w:val="99"/>
        <w:sz w:val="44"/>
        <w:szCs w:val="44"/>
        <w:lang w:val="it-IT" w:eastAsia="en-US" w:bidi="ar-SA"/>
      </w:rPr>
    </w:lvl>
    <w:lvl w:ilvl="1" w:tplc="2820B484">
      <w:numFmt w:val="bullet"/>
      <w:lvlText w:val="-"/>
      <w:lvlJc w:val="left"/>
      <w:pPr>
        <w:ind w:left="921" w:hanging="348"/>
      </w:pPr>
      <w:rPr>
        <w:rFonts w:hint="default"/>
        <w:w w:val="99"/>
        <w:lang w:val="it-IT" w:eastAsia="en-US" w:bidi="ar-SA"/>
      </w:rPr>
    </w:lvl>
    <w:lvl w:ilvl="2" w:tplc="CB16BBBC">
      <w:numFmt w:val="bullet"/>
      <w:lvlText w:val="•"/>
      <w:lvlJc w:val="left"/>
      <w:pPr>
        <w:ind w:left="940" w:hanging="348"/>
      </w:pPr>
      <w:rPr>
        <w:rFonts w:hint="default"/>
        <w:lang w:val="it-IT" w:eastAsia="en-US" w:bidi="ar-SA"/>
      </w:rPr>
    </w:lvl>
    <w:lvl w:ilvl="3" w:tplc="B6E28140">
      <w:numFmt w:val="bullet"/>
      <w:lvlText w:val="•"/>
      <w:lvlJc w:val="left"/>
      <w:pPr>
        <w:ind w:left="1160" w:hanging="348"/>
      </w:pPr>
      <w:rPr>
        <w:rFonts w:hint="default"/>
        <w:lang w:val="it-IT" w:eastAsia="en-US" w:bidi="ar-SA"/>
      </w:rPr>
    </w:lvl>
    <w:lvl w:ilvl="4" w:tplc="DCA2B498">
      <w:numFmt w:val="bullet"/>
      <w:lvlText w:val="•"/>
      <w:lvlJc w:val="left"/>
      <w:pPr>
        <w:ind w:left="2640" w:hanging="348"/>
      </w:pPr>
      <w:rPr>
        <w:rFonts w:hint="default"/>
        <w:lang w:val="it-IT" w:eastAsia="en-US" w:bidi="ar-SA"/>
      </w:rPr>
    </w:lvl>
    <w:lvl w:ilvl="5" w:tplc="E04EBCEC">
      <w:numFmt w:val="bullet"/>
      <w:lvlText w:val="•"/>
      <w:lvlJc w:val="left"/>
      <w:pPr>
        <w:ind w:left="3877" w:hanging="348"/>
      </w:pPr>
      <w:rPr>
        <w:rFonts w:hint="default"/>
        <w:lang w:val="it-IT" w:eastAsia="en-US" w:bidi="ar-SA"/>
      </w:rPr>
    </w:lvl>
    <w:lvl w:ilvl="6" w:tplc="5C14EDF6">
      <w:numFmt w:val="bullet"/>
      <w:lvlText w:val="•"/>
      <w:lvlJc w:val="left"/>
      <w:pPr>
        <w:ind w:left="5115" w:hanging="348"/>
      </w:pPr>
      <w:rPr>
        <w:rFonts w:hint="default"/>
        <w:lang w:val="it-IT" w:eastAsia="en-US" w:bidi="ar-SA"/>
      </w:rPr>
    </w:lvl>
    <w:lvl w:ilvl="7" w:tplc="BD2CB656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8" w:tplc="AEA2014C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</w:abstractNum>
  <w:num w:numId="1" w16cid:durableId="2068331540">
    <w:abstractNumId w:val="0"/>
  </w:num>
  <w:num w:numId="2" w16cid:durableId="149915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9"/>
    <w:rsid w:val="001C231E"/>
    <w:rsid w:val="001F0A5D"/>
    <w:rsid w:val="00360049"/>
    <w:rsid w:val="00A524EC"/>
    <w:rsid w:val="00B86E97"/>
    <w:rsid w:val="00D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47A4A"/>
  <w15:docId w15:val="{41B702CC-3C15-4FD6-9865-850BDF0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921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simo.staniscia@ingpec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assimo.stanisc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FBC2-CE32-410F-8919-116F1FDB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4812</Characters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2022-05-09T13:16:00Z</dcterms:created>
  <dcterms:modified xsi:type="dcterms:W3CDTF">2022-05-11T19:41:00Z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2022-05-09T00:00:00Z</vt:filetime>
  </property>
</Properties>
</file>